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D0FF" w14:textId="77777777" w:rsidR="00E15F22" w:rsidRPr="000D06D7" w:rsidRDefault="00E15F22" w:rsidP="00E15F22">
      <w:pPr>
        <w:tabs>
          <w:tab w:val="right" w:pos="9360"/>
        </w:tabs>
        <w:overflowPunct w:val="0"/>
        <w:autoSpaceDE w:val="0"/>
        <w:autoSpaceDN w:val="0"/>
        <w:adjustRightInd w:val="0"/>
        <w:spacing w:after="240"/>
        <w:jc w:val="right"/>
        <w:textAlignment w:val="baseline"/>
        <w:rPr>
          <w:sz w:val="48"/>
          <w:szCs w:val="48"/>
        </w:rPr>
      </w:pPr>
      <w:bookmarkStart w:id="0" w:name="_GoBack"/>
      <w:bookmarkEnd w:id="0"/>
      <w:r w:rsidRPr="000D06D7">
        <w:rPr>
          <w:rFonts w:eastAsia="Times New Roman"/>
          <w:noProof/>
          <w:sz w:val="24"/>
          <w:szCs w:val="24"/>
        </w:rPr>
        <w:drawing>
          <wp:anchor distT="0" distB="0" distL="114300" distR="114300" simplePos="0" relativeHeight="251659264" behindDoc="1" locked="0" layoutInCell="1" allowOverlap="1" wp14:anchorId="2F34856F" wp14:editId="0CEFAFF2">
            <wp:simplePos x="0" y="0"/>
            <wp:positionH relativeFrom="page">
              <wp:posOffset>-22052</wp:posOffset>
            </wp:positionH>
            <wp:positionV relativeFrom="page">
              <wp:align>top</wp:align>
            </wp:positionV>
            <wp:extent cx="7743190" cy="10050145"/>
            <wp:effectExtent l="0" t="0" r="0" b="8255"/>
            <wp:wrapNone/>
            <wp:docPr id="1" name="Picture 1" descr="W:\Corporate Services\Financial Services\2017\Tender Cover sheet\TENDER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 Services\Financial Services\2017\Tender Cover sheet\TENDER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43190" cy="10050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F7937" w14:textId="77777777" w:rsidR="00E15F22" w:rsidRPr="000D06D7" w:rsidRDefault="00E15F22" w:rsidP="00E15F22">
      <w:pPr>
        <w:tabs>
          <w:tab w:val="right" w:pos="9360"/>
        </w:tabs>
        <w:overflowPunct w:val="0"/>
        <w:autoSpaceDE w:val="0"/>
        <w:autoSpaceDN w:val="0"/>
        <w:adjustRightInd w:val="0"/>
        <w:spacing w:after="240"/>
        <w:jc w:val="right"/>
        <w:textAlignment w:val="baseline"/>
        <w:rPr>
          <w:sz w:val="48"/>
          <w:szCs w:val="48"/>
        </w:rPr>
      </w:pPr>
    </w:p>
    <w:p w14:paraId="53D9FDC2" w14:textId="77777777" w:rsidR="00E15F22" w:rsidRPr="000D06D7" w:rsidRDefault="00E15F22" w:rsidP="00E15F22">
      <w:pPr>
        <w:tabs>
          <w:tab w:val="right" w:pos="9360"/>
        </w:tabs>
        <w:overflowPunct w:val="0"/>
        <w:autoSpaceDE w:val="0"/>
        <w:autoSpaceDN w:val="0"/>
        <w:adjustRightInd w:val="0"/>
        <w:spacing w:after="240"/>
        <w:jc w:val="right"/>
        <w:textAlignment w:val="baseline"/>
        <w:rPr>
          <w:sz w:val="48"/>
          <w:szCs w:val="48"/>
        </w:rPr>
      </w:pPr>
    </w:p>
    <w:p w14:paraId="6CE8DFF4" w14:textId="77777777" w:rsidR="00E15F22" w:rsidRPr="000D06D7" w:rsidRDefault="00E15F22" w:rsidP="00E15F22">
      <w:pPr>
        <w:tabs>
          <w:tab w:val="right" w:pos="9360"/>
        </w:tabs>
        <w:overflowPunct w:val="0"/>
        <w:autoSpaceDE w:val="0"/>
        <w:autoSpaceDN w:val="0"/>
        <w:adjustRightInd w:val="0"/>
        <w:spacing w:after="240"/>
        <w:jc w:val="right"/>
        <w:textAlignment w:val="baseline"/>
        <w:rPr>
          <w:sz w:val="48"/>
          <w:szCs w:val="48"/>
        </w:rPr>
      </w:pPr>
    </w:p>
    <w:p w14:paraId="3CE483BC" w14:textId="77777777" w:rsidR="00E15F22" w:rsidRPr="000D06D7" w:rsidRDefault="00E15F22" w:rsidP="00E15F22">
      <w:pPr>
        <w:tabs>
          <w:tab w:val="right" w:pos="9360"/>
        </w:tabs>
        <w:overflowPunct w:val="0"/>
        <w:autoSpaceDE w:val="0"/>
        <w:autoSpaceDN w:val="0"/>
        <w:adjustRightInd w:val="0"/>
        <w:spacing w:after="240"/>
        <w:jc w:val="right"/>
        <w:textAlignment w:val="baseline"/>
        <w:rPr>
          <w:sz w:val="48"/>
          <w:szCs w:val="48"/>
        </w:rPr>
      </w:pPr>
      <w:r w:rsidRPr="000D06D7">
        <w:rPr>
          <w:sz w:val="48"/>
          <w:szCs w:val="48"/>
        </w:rPr>
        <w:t>City of Coquitlam</w:t>
      </w:r>
    </w:p>
    <w:p w14:paraId="259E92F3" w14:textId="77777777" w:rsidR="00E15F22" w:rsidRPr="000D06D7" w:rsidRDefault="00E15F22" w:rsidP="00E15F22">
      <w:pPr>
        <w:tabs>
          <w:tab w:val="right" w:pos="9360"/>
        </w:tabs>
        <w:overflowPunct w:val="0"/>
        <w:autoSpaceDE w:val="0"/>
        <w:autoSpaceDN w:val="0"/>
        <w:adjustRightInd w:val="0"/>
        <w:spacing w:after="240"/>
        <w:jc w:val="right"/>
        <w:textAlignment w:val="baseline"/>
        <w:rPr>
          <w:sz w:val="48"/>
          <w:szCs w:val="48"/>
        </w:rPr>
      </w:pPr>
    </w:p>
    <w:p w14:paraId="4F782AF9" w14:textId="77777777" w:rsidR="00E15F22" w:rsidRPr="000D06D7" w:rsidRDefault="00E15F22" w:rsidP="00E15F22">
      <w:pPr>
        <w:tabs>
          <w:tab w:val="right" w:pos="8410"/>
        </w:tabs>
        <w:overflowPunct w:val="0"/>
        <w:autoSpaceDE w:val="0"/>
        <w:autoSpaceDN w:val="0"/>
        <w:adjustRightInd w:val="0"/>
        <w:jc w:val="right"/>
        <w:textAlignment w:val="baseline"/>
        <w:rPr>
          <w:sz w:val="48"/>
          <w:szCs w:val="48"/>
        </w:rPr>
      </w:pPr>
      <w:r w:rsidRPr="000D06D7">
        <w:rPr>
          <w:sz w:val="48"/>
          <w:szCs w:val="48"/>
        </w:rPr>
        <w:t>Request for Proposals</w:t>
      </w:r>
    </w:p>
    <w:p w14:paraId="50158339" w14:textId="7E297732" w:rsidR="00E15F22" w:rsidRPr="000D06D7" w:rsidRDefault="00E15F22" w:rsidP="00E15F22">
      <w:pPr>
        <w:tabs>
          <w:tab w:val="right" w:pos="8410"/>
        </w:tabs>
        <w:overflowPunct w:val="0"/>
        <w:autoSpaceDE w:val="0"/>
        <w:autoSpaceDN w:val="0"/>
        <w:adjustRightInd w:val="0"/>
        <w:jc w:val="right"/>
        <w:textAlignment w:val="baseline"/>
        <w:rPr>
          <w:sz w:val="48"/>
          <w:szCs w:val="48"/>
        </w:rPr>
      </w:pPr>
      <w:r w:rsidRPr="000D06D7">
        <w:rPr>
          <w:sz w:val="48"/>
          <w:szCs w:val="48"/>
        </w:rPr>
        <w:t xml:space="preserve">RFP No. </w:t>
      </w:r>
      <w:sdt>
        <w:sdtPr>
          <w:rPr>
            <w:sz w:val="48"/>
            <w:szCs w:val="48"/>
          </w:rPr>
          <w:alias w:val="Subject"/>
          <w:tag w:val=""/>
          <w:id w:val="881294942"/>
          <w:placeholder>
            <w:docPart w:val="655BB2AD1EF541A4BA54683C2C77D0BD"/>
          </w:placeholder>
          <w:dataBinding w:prefixMappings="xmlns:ns0='http://purl.org/dc/elements/1.1/' xmlns:ns1='http://schemas.openxmlformats.org/package/2006/metadata/core-properties' " w:xpath="/ns1:coreProperties[1]/ns0:subject[1]" w:storeItemID="{6C3C8BC8-F283-45AE-878A-BAB7291924A1}"/>
          <w:text/>
        </w:sdtPr>
        <w:sdtEndPr/>
        <w:sdtContent>
          <w:r w:rsidRPr="000D06D7">
            <w:rPr>
              <w:sz w:val="48"/>
              <w:szCs w:val="48"/>
            </w:rPr>
            <w:t>2</w:t>
          </w:r>
          <w:r w:rsidR="006B3371" w:rsidRPr="000D06D7">
            <w:rPr>
              <w:sz w:val="48"/>
              <w:szCs w:val="48"/>
            </w:rPr>
            <w:t>5</w:t>
          </w:r>
          <w:r w:rsidRPr="000D06D7">
            <w:rPr>
              <w:sz w:val="48"/>
              <w:szCs w:val="48"/>
            </w:rPr>
            <w:t>-03</w:t>
          </w:r>
          <w:r w:rsidR="006B3371" w:rsidRPr="000D06D7">
            <w:rPr>
              <w:sz w:val="48"/>
              <w:szCs w:val="48"/>
            </w:rPr>
            <w:t>0</w:t>
          </w:r>
        </w:sdtContent>
      </w:sdt>
    </w:p>
    <w:p w14:paraId="645809B5" w14:textId="77777777" w:rsidR="00E15F22" w:rsidRPr="000D06D7" w:rsidRDefault="00E15F22" w:rsidP="00E15F22">
      <w:pPr>
        <w:tabs>
          <w:tab w:val="right" w:pos="8410"/>
        </w:tabs>
        <w:overflowPunct w:val="0"/>
        <w:autoSpaceDE w:val="0"/>
        <w:autoSpaceDN w:val="0"/>
        <w:adjustRightInd w:val="0"/>
        <w:jc w:val="right"/>
        <w:textAlignment w:val="baseline"/>
        <w:rPr>
          <w:sz w:val="52"/>
          <w:szCs w:val="52"/>
        </w:rPr>
      </w:pPr>
    </w:p>
    <w:p w14:paraId="20794317" w14:textId="02001479" w:rsidR="00E15F22" w:rsidRPr="000D06D7" w:rsidRDefault="00E15F22" w:rsidP="00E15F22">
      <w:pPr>
        <w:tabs>
          <w:tab w:val="right" w:pos="8410"/>
        </w:tabs>
        <w:overflowPunct w:val="0"/>
        <w:autoSpaceDE w:val="0"/>
        <w:autoSpaceDN w:val="0"/>
        <w:adjustRightInd w:val="0"/>
        <w:jc w:val="right"/>
        <w:textAlignment w:val="baseline"/>
        <w:rPr>
          <w:sz w:val="48"/>
          <w:szCs w:val="48"/>
        </w:rPr>
      </w:pPr>
      <w:r w:rsidRPr="000D06D7">
        <w:rPr>
          <w:sz w:val="48"/>
          <w:szCs w:val="48"/>
        </w:rPr>
        <w:t>Consulting Services</w:t>
      </w:r>
      <w:r w:rsidR="00EC6A8F" w:rsidRPr="000D06D7">
        <w:rPr>
          <w:sz w:val="48"/>
          <w:szCs w:val="48"/>
        </w:rPr>
        <w:t xml:space="preserve"> for</w:t>
      </w:r>
    </w:p>
    <w:sdt>
      <w:sdtPr>
        <w:rPr>
          <w:sz w:val="48"/>
          <w:szCs w:val="48"/>
        </w:rPr>
        <w:alias w:val="Title"/>
        <w:tag w:val=""/>
        <w:id w:val="1055205986"/>
        <w:placeholder>
          <w:docPart w:val="D6C5FBC5015347A687B26B703DE54648"/>
        </w:placeholder>
        <w:dataBinding w:prefixMappings="xmlns:ns0='http://purl.org/dc/elements/1.1/' xmlns:ns1='http://schemas.openxmlformats.org/package/2006/metadata/core-properties' " w:xpath="/ns1:coreProperties[1]/ns0:title[1]" w:storeItemID="{6C3C8BC8-F283-45AE-878A-BAB7291924A1}"/>
        <w:text/>
      </w:sdtPr>
      <w:sdtEndPr/>
      <w:sdtContent>
        <w:p w14:paraId="670F9721" w14:textId="0C5AA7F2" w:rsidR="00E15F22" w:rsidRPr="000D06D7" w:rsidRDefault="00A53A1A" w:rsidP="00E15F22">
          <w:pPr>
            <w:jc w:val="right"/>
            <w:rPr>
              <w:sz w:val="52"/>
              <w:szCs w:val="52"/>
            </w:rPr>
          </w:pPr>
          <w:r w:rsidRPr="000D06D7">
            <w:rPr>
              <w:sz w:val="48"/>
              <w:szCs w:val="48"/>
            </w:rPr>
            <w:t>Festivals &amp; Events Strategy</w:t>
          </w:r>
        </w:p>
      </w:sdtContent>
    </w:sdt>
    <w:p w14:paraId="5C25BBA8" w14:textId="77777777" w:rsidR="00E15F22" w:rsidRPr="000D06D7" w:rsidRDefault="00E15F22" w:rsidP="00E15F22">
      <w:pPr>
        <w:jc w:val="right"/>
        <w:rPr>
          <w:rFonts w:eastAsia="Times New Roman"/>
          <w:noProof/>
          <w:sz w:val="24"/>
          <w:szCs w:val="24"/>
        </w:rPr>
      </w:pPr>
    </w:p>
    <w:p w14:paraId="2E9D00BC" w14:textId="77777777" w:rsidR="00E15F22" w:rsidRPr="000D06D7" w:rsidRDefault="00E15F22" w:rsidP="00E15F22">
      <w:pPr>
        <w:rPr>
          <w:rFonts w:eastAsia="Times New Roman"/>
          <w:noProof/>
          <w:sz w:val="24"/>
          <w:szCs w:val="24"/>
        </w:rPr>
      </w:pPr>
    </w:p>
    <w:p w14:paraId="58320AEE" w14:textId="77777777" w:rsidR="00E15F22" w:rsidRPr="000D06D7" w:rsidRDefault="00E15F22" w:rsidP="00E15F22">
      <w:pPr>
        <w:rPr>
          <w:rFonts w:eastAsia="Times New Roman"/>
          <w:noProof/>
          <w:sz w:val="24"/>
          <w:szCs w:val="24"/>
        </w:rPr>
      </w:pPr>
    </w:p>
    <w:p w14:paraId="12DA361D" w14:textId="77777777" w:rsidR="00E15F22" w:rsidRPr="000D06D7" w:rsidRDefault="00E15F22" w:rsidP="00E15F22">
      <w:pPr>
        <w:rPr>
          <w:rFonts w:eastAsia="Times New Roman"/>
          <w:noProof/>
          <w:sz w:val="24"/>
          <w:szCs w:val="24"/>
        </w:rPr>
      </w:pPr>
    </w:p>
    <w:p w14:paraId="585AAE5B" w14:textId="77777777" w:rsidR="00E15F22" w:rsidRPr="000D06D7" w:rsidRDefault="00E15F22" w:rsidP="00E15F22">
      <w:pPr>
        <w:rPr>
          <w:rFonts w:eastAsia="Times New Roman"/>
          <w:noProof/>
          <w:sz w:val="24"/>
          <w:szCs w:val="24"/>
        </w:rPr>
      </w:pPr>
    </w:p>
    <w:p w14:paraId="29DFBF43" w14:textId="77777777" w:rsidR="00E15F22" w:rsidRPr="000D06D7" w:rsidRDefault="00E15F22" w:rsidP="00E15F22">
      <w:pPr>
        <w:rPr>
          <w:rFonts w:eastAsia="Times New Roman"/>
          <w:noProof/>
        </w:rPr>
      </w:pPr>
    </w:p>
    <w:p w14:paraId="07B93DE4" w14:textId="77777777" w:rsidR="00E15F22" w:rsidRPr="000D06D7" w:rsidRDefault="00E15F22" w:rsidP="00E15F22">
      <w:pPr>
        <w:rPr>
          <w:rFonts w:eastAsia="Times New Roman"/>
          <w:noProof/>
        </w:rPr>
      </w:pPr>
      <w:r w:rsidRPr="000D06D7">
        <w:rPr>
          <w:rFonts w:eastAsia="Times New Roman"/>
          <w:noProof/>
        </w:rPr>
        <w:br w:type="page"/>
      </w:r>
    </w:p>
    <w:sdt>
      <w:sdtPr>
        <w:rPr>
          <w:rFonts w:eastAsia="Times New Roman"/>
          <w:b/>
          <w:noProof/>
        </w:rPr>
        <w:id w:val="-2049366627"/>
        <w:docPartObj>
          <w:docPartGallery w:val="Table of Contents"/>
          <w:docPartUnique/>
        </w:docPartObj>
      </w:sdtPr>
      <w:sdtEndPr>
        <w:rPr>
          <w:bCs/>
        </w:rPr>
      </w:sdtEndPr>
      <w:sdtContent>
        <w:p w14:paraId="6888116B" w14:textId="77777777" w:rsidR="00E15F22" w:rsidRPr="000D06D7" w:rsidRDefault="00E15F22" w:rsidP="00E15F22">
          <w:pPr>
            <w:ind w:left="432"/>
            <w:jc w:val="center"/>
            <w:rPr>
              <w:b/>
            </w:rPr>
          </w:pPr>
          <w:r w:rsidRPr="000D06D7">
            <w:rPr>
              <w:b/>
            </w:rPr>
            <w:t>TABLE OF CONTENTS</w:t>
          </w:r>
        </w:p>
        <w:p w14:paraId="6DC82C76" w14:textId="782C940B" w:rsidR="000D06D7" w:rsidRDefault="00E15F22">
          <w:pPr>
            <w:pStyle w:val="TOC1"/>
            <w:rPr>
              <w:rFonts w:asciiTheme="minorHAnsi" w:eastAsiaTheme="minorEastAsia" w:hAnsiTheme="minorHAnsi" w:cstheme="minorBidi"/>
              <w:b w:val="0"/>
              <w:color w:val="auto"/>
            </w:rPr>
          </w:pPr>
          <w:r w:rsidRPr="000D06D7">
            <w:rPr>
              <w:sz w:val="20"/>
              <w:szCs w:val="20"/>
            </w:rPr>
            <w:fldChar w:fldCharType="begin"/>
          </w:r>
          <w:r w:rsidRPr="000D06D7">
            <w:rPr>
              <w:sz w:val="20"/>
              <w:szCs w:val="20"/>
            </w:rPr>
            <w:instrText xml:space="preserve"> TOC \o "1-2" \h \z \u </w:instrText>
          </w:r>
          <w:r w:rsidRPr="000D06D7">
            <w:rPr>
              <w:sz w:val="20"/>
              <w:szCs w:val="20"/>
            </w:rPr>
            <w:fldChar w:fldCharType="separate"/>
          </w:r>
          <w:hyperlink w:anchor="_Toc195695169" w:history="1">
            <w:r w:rsidR="000D06D7" w:rsidRPr="00C5514F">
              <w:rPr>
                <w:rStyle w:val="Hyperlink"/>
              </w:rPr>
              <w:t>1.</w:t>
            </w:r>
            <w:r w:rsidR="000D06D7">
              <w:rPr>
                <w:rFonts w:asciiTheme="minorHAnsi" w:eastAsiaTheme="minorEastAsia" w:hAnsiTheme="minorHAnsi" w:cstheme="minorBidi"/>
                <w:b w:val="0"/>
                <w:color w:val="auto"/>
              </w:rPr>
              <w:tab/>
            </w:r>
            <w:r w:rsidR="000D06D7" w:rsidRPr="00C5514F">
              <w:rPr>
                <w:rStyle w:val="Hyperlink"/>
              </w:rPr>
              <w:t>KEY DATES</w:t>
            </w:r>
            <w:r w:rsidR="000D06D7">
              <w:rPr>
                <w:webHidden/>
              </w:rPr>
              <w:tab/>
            </w:r>
            <w:r w:rsidR="000D06D7">
              <w:rPr>
                <w:webHidden/>
              </w:rPr>
              <w:fldChar w:fldCharType="begin"/>
            </w:r>
            <w:r w:rsidR="000D06D7">
              <w:rPr>
                <w:webHidden/>
              </w:rPr>
              <w:instrText xml:space="preserve"> PAGEREF _Toc195695169 \h </w:instrText>
            </w:r>
            <w:r w:rsidR="000D06D7">
              <w:rPr>
                <w:webHidden/>
              </w:rPr>
            </w:r>
            <w:r w:rsidR="000D06D7">
              <w:rPr>
                <w:webHidden/>
              </w:rPr>
              <w:fldChar w:fldCharType="separate"/>
            </w:r>
            <w:r w:rsidR="00121D4D">
              <w:rPr>
                <w:webHidden/>
              </w:rPr>
              <w:t>3</w:t>
            </w:r>
            <w:r w:rsidR="000D06D7">
              <w:rPr>
                <w:webHidden/>
              </w:rPr>
              <w:fldChar w:fldCharType="end"/>
            </w:r>
          </w:hyperlink>
        </w:p>
        <w:p w14:paraId="335EA9CC" w14:textId="4CED113C" w:rsidR="000D06D7" w:rsidRDefault="00121D4D">
          <w:pPr>
            <w:pStyle w:val="TOC1"/>
            <w:rPr>
              <w:rFonts w:asciiTheme="minorHAnsi" w:eastAsiaTheme="minorEastAsia" w:hAnsiTheme="minorHAnsi" w:cstheme="minorBidi"/>
              <w:b w:val="0"/>
              <w:color w:val="auto"/>
            </w:rPr>
          </w:pPr>
          <w:hyperlink w:anchor="_Toc195695170" w:history="1">
            <w:r w:rsidR="000D06D7" w:rsidRPr="00C5514F">
              <w:rPr>
                <w:rStyle w:val="Hyperlink"/>
              </w:rPr>
              <w:t>2.</w:t>
            </w:r>
            <w:r w:rsidR="000D06D7">
              <w:rPr>
                <w:rFonts w:asciiTheme="minorHAnsi" w:eastAsiaTheme="minorEastAsia" w:hAnsiTheme="minorHAnsi" w:cstheme="minorBidi"/>
                <w:b w:val="0"/>
                <w:color w:val="auto"/>
              </w:rPr>
              <w:tab/>
            </w:r>
            <w:r w:rsidR="000D06D7" w:rsidRPr="00C5514F">
              <w:rPr>
                <w:rStyle w:val="Hyperlink"/>
              </w:rPr>
              <w:t>RFP REQUIREMENTS, GUIDELINES, AND TERMS &amp; CONDITIONS</w:t>
            </w:r>
            <w:r w:rsidR="000D06D7">
              <w:rPr>
                <w:webHidden/>
              </w:rPr>
              <w:tab/>
            </w:r>
            <w:r w:rsidR="000D06D7">
              <w:rPr>
                <w:webHidden/>
              </w:rPr>
              <w:fldChar w:fldCharType="begin"/>
            </w:r>
            <w:r w:rsidR="000D06D7">
              <w:rPr>
                <w:webHidden/>
              </w:rPr>
              <w:instrText xml:space="preserve"> PAGEREF _Toc195695170 \h </w:instrText>
            </w:r>
            <w:r w:rsidR="000D06D7">
              <w:rPr>
                <w:webHidden/>
              </w:rPr>
            </w:r>
            <w:r w:rsidR="000D06D7">
              <w:rPr>
                <w:webHidden/>
              </w:rPr>
              <w:fldChar w:fldCharType="separate"/>
            </w:r>
            <w:r>
              <w:rPr>
                <w:webHidden/>
              </w:rPr>
              <w:t>3</w:t>
            </w:r>
            <w:r w:rsidR="000D06D7">
              <w:rPr>
                <w:webHidden/>
              </w:rPr>
              <w:fldChar w:fldCharType="end"/>
            </w:r>
          </w:hyperlink>
        </w:p>
        <w:p w14:paraId="51A4C58F" w14:textId="4D3A3587" w:rsidR="000D06D7" w:rsidRDefault="00121D4D">
          <w:pPr>
            <w:pStyle w:val="TOC1"/>
            <w:rPr>
              <w:rFonts w:asciiTheme="minorHAnsi" w:eastAsiaTheme="minorEastAsia" w:hAnsiTheme="minorHAnsi" w:cstheme="minorBidi"/>
              <w:b w:val="0"/>
              <w:color w:val="auto"/>
            </w:rPr>
          </w:pPr>
          <w:hyperlink w:anchor="_Toc195695171" w:history="1">
            <w:r w:rsidR="000D06D7" w:rsidRPr="00C5514F">
              <w:rPr>
                <w:rStyle w:val="Hyperlink"/>
                <w:bCs/>
              </w:rPr>
              <w:t>3.</w:t>
            </w:r>
            <w:r w:rsidR="000D06D7">
              <w:rPr>
                <w:rFonts w:asciiTheme="minorHAnsi" w:eastAsiaTheme="minorEastAsia" w:hAnsiTheme="minorHAnsi" w:cstheme="minorBidi"/>
                <w:b w:val="0"/>
                <w:color w:val="auto"/>
              </w:rPr>
              <w:tab/>
            </w:r>
            <w:r w:rsidR="000D06D7" w:rsidRPr="00C5514F">
              <w:rPr>
                <w:rStyle w:val="Hyperlink"/>
              </w:rPr>
              <w:t>DEFINITIONS</w:t>
            </w:r>
            <w:r w:rsidR="000D06D7">
              <w:rPr>
                <w:webHidden/>
              </w:rPr>
              <w:tab/>
            </w:r>
            <w:r w:rsidR="000D06D7">
              <w:rPr>
                <w:webHidden/>
              </w:rPr>
              <w:fldChar w:fldCharType="begin"/>
            </w:r>
            <w:r w:rsidR="000D06D7">
              <w:rPr>
                <w:webHidden/>
              </w:rPr>
              <w:instrText xml:space="preserve"> PAGEREF _Toc195695171 \h </w:instrText>
            </w:r>
            <w:r w:rsidR="000D06D7">
              <w:rPr>
                <w:webHidden/>
              </w:rPr>
            </w:r>
            <w:r w:rsidR="000D06D7">
              <w:rPr>
                <w:webHidden/>
              </w:rPr>
              <w:fldChar w:fldCharType="separate"/>
            </w:r>
            <w:r>
              <w:rPr>
                <w:webHidden/>
              </w:rPr>
              <w:t>4</w:t>
            </w:r>
            <w:r w:rsidR="000D06D7">
              <w:rPr>
                <w:webHidden/>
              </w:rPr>
              <w:fldChar w:fldCharType="end"/>
            </w:r>
          </w:hyperlink>
        </w:p>
        <w:p w14:paraId="393BDF9C" w14:textId="0977C8D1" w:rsidR="000D06D7" w:rsidRDefault="00121D4D">
          <w:pPr>
            <w:pStyle w:val="TOC1"/>
            <w:rPr>
              <w:rFonts w:asciiTheme="minorHAnsi" w:eastAsiaTheme="minorEastAsia" w:hAnsiTheme="minorHAnsi" w:cstheme="minorBidi"/>
              <w:b w:val="0"/>
              <w:color w:val="auto"/>
            </w:rPr>
          </w:pPr>
          <w:hyperlink w:anchor="_Toc195695172" w:history="1">
            <w:r w:rsidR="000D06D7" w:rsidRPr="00C5514F">
              <w:rPr>
                <w:rStyle w:val="Hyperlink"/>
              </w:rPr>
              <w:t>4.</w:t>
            </w:r>
            <w:r w:rsidR="000D06D7">
              <w:rPr>
                <w:rFonts w:asciiTheme="minorHAnsi" w:eastAsiaTheme="minorEastAsia" w:hAnsiTheme="minorHAnsi" w:cstheme="minorBidi"/>
                <w:b w:val="0"/>
                <w:color w:val="auto"/>
              </w:rPr>
              <w:tab/>
            </w:r>
            <w:r w:rsidR="000D06D7" w:rsidRPr="00C5514F">
              <w:rPr>
                <w:rStyle w:val="Hyperlink"/>
              </w:rPr>
              <w:t>INTRODUCTION</w:t>
            </w:r>
            <w:r w:rsidR="000D06D7">
              <w:rPr>
                <w:webHidden/>
              </w:rPr>
              <w:tab/>
            </w:r>
            <w:r w:rsidR="000D06D7">
              <w:rPr>
                <w:webHidden/>
              </w:rPr>
              <w:fldChar w:fldCharType="begin"/>
            </w:r>
            <w:r w:rsidR="000D06D7">
              <w:rPr>
                <w:webHidden/>
              </w:rPr>
              <w:instrText xml:space="preserve"> PAGEREF _Toc195695172 \h </w:instrText>
            </w:r>
            <w:r w:rsidR="000D06D7">
              <w:rPr>
                <w:webHidden/>
              </w:rPr>
            </w:r>
            <w:r w:rsidR="000D06D7">
              <w:rPr>
                <w:webHidden/>
              </w:rPr>
              <w:fldChar w:fldCharType="separate"/>
            </w:r>
            <w:r>
              <w:rPr>
                <w:webHidden/>
              </w:rPr>
              <w:t>5</w:t>
            </w:r>
            <w:r w:rsidR="000D06D7">
              <w:rPr>
                <w:webHidden/>
              </w:rPr>
              <w:fldChar w:fldCharType="end"/>
            </w:r>
          </w:hyperlink>
        </w:p>
        <w:p w14:paraId="48FE2349" w14:textId="175E47AC" w:rsidR="000D06D7" w:rsidRDefault="00121D4D">
          <w:pPr>
            <w:pStyle w:val="TOC2"/>
            <w:rPr>
              <w:rFonts w:asciiTheme="minorHAnsi" w:eastAsiaTheme="minorEastAsia" w:hAnsiTheme="minorHAnsi" w:cstheme="minorBidi"/>
              <w:noProof/>
              <w:color w:val="auto"/>
            </w:rPr>
          </w:pPr>
          <w:hyperlink w:anchor="_Toc195695173" w:history="1">
            <w:r w:rsidR="000D06D7" w:rsidRPr="00C5514F">
              <w:rPr>
                <w:rStyle w:val="Hyperlink"/>
                <w:noProof/>
                <w14:scene3d>
                  <w14:camera w14:prst="orthographicFront"/>
                  <w14:lightRig w14:rig="threePt" w14:dir="t">
                    <w14:rot w14:lat="0" w14:lon="0" w14:rev="0"/>
                  </w14:lightRig>
                </w14:scene3d>
              </w:rPr>
              <w:t>4.1.</w:t>
            </w:r>
            <w:r w:rsidR="000D06D7">
              <w:rPr>
                <w:rFonts w:asciiTheme="minorHAnsi" w:eastAsiaTheme="minorEastAsia" w:hAnsiTheme="minorHAnsi" w:cstheme="minorBidi"/>
                <w:noProof/>
                <w:color w:val="auto"/>
              </w:rPr>
              <w:tab/>
            </w:r>
            <w:r w:rsidR="000D06D7" w:rsidRPr="00C5514F">
              <w:rPr>
                <w:rStyle w:val="Hyperlink"/>
                <w:noProof/>
              </w:rPr>
              <w:t>Acknowledgement</w:t>
            </w:r>
            <w:r w:rsidR="000D06D7">
              <w:rPr>
                <w:noProof/>
                <w:webHidden/>
              </w:rPr>
              <w:tab/>
            </w:r>
            <w:r w:rsidR="000D06D7">
              <w:rPr>
                <w:noProof/>
                <w:webHidden/>
              </w:rPr>
              <w:fldChar w:fldCharType="begin"/>
            </w:r>
            <w:r w:rsidR="000D06D7">
              <w:rPr>
                <w:noProof/>
                <w:webHidden/>
              </w:rPr>
              <w:instrText xml:space="preserve"> PAGEREF _Toc195695173 \h </w:instrText>
            </w:r>
            <w:r w:rsidR="000D06D7">
              <w:rPr>
                <w:noProof/>
                <w:webHidden/>
              </w:rPr>
            </w:r>
            <w:r w:rsidR="000D06D7">
              <w:rPr>
                <w:noProof/>
                <w:webHidden/>
              </w:rPr>
              <w:fldChar w:fldCharType="separate"/>
            </w:r>
            <w:r>
              <w:rPr>
                <w:noProof/>
                <w:webHidden/>
              </w:rPr>
              <w:t>5</w:t>
            </w:r>
            <w:r w:rsidR="000D06D7">
              <w:rPr>
                <w:noProof/>
                <w:webHidden/>
              </w:rPr>
              <w:fldChar w:fldCharType="end"/>
            </w:r>
          </w:hyperlink>
        </w:p>
        <w:p w14:paraId="589C8986" w14:textId="1C1C3153" w:rsidR="000D06D7" w:rsidRDefault="00121D4D">
          <w:pPr>
            <w:pStyle w:val="TOC2"/>
            <w:rPr>
              <w:rFonts w:asciiTheme="minorHAnsi" w:eastAsiaTheme="minorEastAsia" w:hAnsiTheme="minorHAnsi" w:cstheme="minorBidi"/>
              <w:noProof/>
              <w:color w:val="auto"/>
            </w:rPr>
          </w:pPr>
          <w:hyperlink w:anchor="_Toc195695174" w:history="1">
            <w:r w:rsidR="000D06D7" w:rsidRPr="00C5514F">
              <w:rPr>
                <w:rStyle w:val="Hyperlink"/>
                <w:noProof/>
                <w14:scene3d>
                  <w14:camera w14:prst="orthographicFront"/>
                  <w14:lightRig w14:rig="threePt" w14:dir="t">
                    <w14:rot w14:lat="0" w14:lon="0" w14:rev="0"/>
                  </w14:lightRig>
                </w14:scene3d>
              </w:rPr>
              <w:t>4.2.</w:t>
            </w:r>
            <w:r w:rsidR="000D06D7">
              <w:rPr>
                <w:rFonts w:asciiTheme="minorHAnsi" w:eastAsiaTheme="minorEastAsia" w:hAnsiTheme="minorHAnsi" w:cstheme="minorBidi"/>
                <w:noProof/>
                <w:color w:val="auto"/>
              </w:rPr>
              <w:tab/>
            </w:r>
            <w:r w:rsidR="000D06D7" w:rsidRPr="00C5514F">
              <w:rPr>
                <w:rStyle w:val="Hyperlink"/>
                <w:noProof/>
              </w:rPr>
              <w:t>Background</w:t>
            </w:r>
            <w:r w:rsidR="000D06D7">
              <w:rPr>
                <w:noProof/>
                <w:webHidden/>
              </w:rPr>
              <w:tab/>
            </w:r>
            <w:r w:rsidR="000D06D7">
              <w:rPr>
                <w:noProof/>
                <w:webHidden/>
              </w:rPr>
              <w:fldChar w:fldCharType="begin"/>
            </w:r>
            <w:r w:rsidR="000D06D7">
              <w:rPr>
                <w:noProof/>
                <w:webHidden/>
              </w:rPr>
              <w:instrText xml:space="preserve"> PAGEREF _Toc195695174 \h </w:instrText>
            </w:r>
            <w:r w:rsidR="000D06D7">
              <w:rPr>
                <w:noProof/>
                <w:webHidden/>
              </w:rPr>
            </w:r>
            <w:r w:rsidR="000D06D7">
              <w:rPr>
                <w:noProof/>
                <w:webHidden/>
              </w:rPr>
              <w:fldChar w:fldCharType="separate"/>
            </w:r>
            <w:r>
              <w:rPr>
                <w:noProof/>
                <w:webHidden/>
              </w:rPr>
              <w:t>5</w:t>
            </w:r>
            <w:r w:rsidR="000D06D7">
              <w:rPr>
                <w:noProof/>
                <w:webHidden/>
              </w:rPr>
              <w:fldChar w:fldCharType="end"/>
            </w:r>
          </w:hyperlink>
        </w:p>
        <w:p w14:paraId="0854CA00" w14:textId="2157B030" w:rsidR="000D06D7" w:rsidRDefault="00121D4D">
          <w:pPr>
            <w:pStyle w:val="TOC2"/>
            <w:rPr>
              <w:rFonts w:asciiTheme="minorHAnsi" w:eastAsiaTheme="minorEastAsia" w:hAnsiTheme="minorHAnsi" w:cstheme="minorBidi"/>
              <w:noProof/>
              <w:color w:val="auto"/>
            </w:rPr>
          </w:pPr>
          <w:hyperlink w:anchor="_Toc195695175" w:history="1">
            <w:r w:rsidR="000D06D7" w:rsidRPr="00C5514F">
              <w:rPr>
                <w:rStyle w:val="Hyperlink"/>
                <w:noProof/>
                <w14:scene3d>
                  <w14:camera w14:prst="orthographicFront"/>
                  <w14:lightRig w14:rig="threePt" w14:dir="t">
                    <w14:rot w14:lat="0" w14:lon="0" w14:rev="0"/>
                  </w14:lightRig>
                </w14:scene3d>
              </w:rPr>
              <w:t>4.3.</w:t>
            </w:r>
            <w:r w:rsidR="000D06D7">
              <w:rPr>
                <w:rFonts w:asciiTheme="minorHAnsi" w:eastAsiaTheme="minorEastAsia" w:hAnsiTheme="minorHAnsi" w:cstheme="minorBidi"/>
                <w:noProof/>
                <w:color w:val="auto"/>
              </w:rPr>
              <w:tab/>
            </w:r>
            <w:r w:rsidR="000D06D7" w:rsidRPr="00C5514F">
              <w:rPr>
                <w:rStyle w:val="Hyperlink"/>
                <w:noProof/>
              </w:rPr>
              <w:t>Purpose</w:t>
            </w:r>
            <w:r w:rsidR="000D06D7">
              <w:rPr>
                <w:noProof/>
                <w:webHidden/>
              </w:rPr>
              <w:tab/>
            </w:r>
            <w:r w:rsidR="000D06D7">
              <w:rPr>
                <w:noProof/>
                <w:webHidden/>
              </w:rPr>
              <w:fldChar w:fldCharType="begin"/>
            </w:r>
            <w:r w:rsidR="000D06D7">
              <w:rPr>
                <w:noProof/>
                <w:webHidden/>
              </w:rPr>
              <w:instrText xml:space="preserve"> PAGEREF _Toc195695175 \h </w:instrText>
            </w:r>
            <w:r w:rsidR="000D06D7">
              <w:rPr>
                <w:noProof/>
                <w:webHidden/>
              </w:rPr>
            </w:r>
            <w:r w:rsidR="000D06D7">
              <w:rPr>
                <w:noProof/>
                <w:webHidden/>
              </w:rPr>
              <w:fldChar w:fldCharType="separate"/>
            </w:r>
            <w:r>
              <w:rPr>
                <w:noProof/>
                <w:webHidden/>
              </w:rPr>
              <w:t>5</w:t>
            </w:r>
            <w:r w:rsidR="000D06D7">
              <w:rPr>
                <w:noProof/>
                <w:webHidden/>
              </w:rPr>
              <w:fldChar w:fldCharType="end"/>
            </w:r>
          </w:hyperlink>
        </w:p>
        <w:p w14:paraId="37D62031" w14:textId="205E4E6F" w:rsidR="000D06D7" w:rsidRDefault="00121D4D">
          <w:pPr>
            <w:pStyle w:val="TOC2"/>
            <w:rPr>
              <w:rFonts w:asciiTheme="minorHAnsi" w:eastAsiaTheme="minorEastAsia" w:hAnsiTheme="minorHAnsi" w:cstheme="minorBidi"/>
              <w:noProof/>
              <w:color w:val="auto"/>
            </w:rPr>
          </w:pPr>
          <w:hyperlink w:anchor="_Toc195695176" w:history="1">
            <w:r w:rsidR="000D06D7" w:rsidRPr="00C5514F">
              <w:rPr>
                <w:rStyle w:val="Hyperlink"/>
                <w:noProof/>
                <w14:scene3d>
                  <w14:camera w14:prst="orthographicFront"/>
                  <w14:lightRig w14:rig="threePt" w14:dir="t">
                    <w14:rot w14:lat="0" w14:lon="0" w14:rev="0"/>
                  </w14:lightRig>
                </w14:scene3d>
              </w:rPr>
              <w:t>4.4.</w:t>
            </w:r>
            <w:r w:rsidR="000D06D7">
              <w:rPr>
                <w:rFonts w:asciiTheme="minorHAnsi" w:eastAsiaTheme="minorEastAsia" w:hAnsiTheme="minorHAnsi" w:cstheme="minorBidi"/>
                <w:noProof/>
                <w:color w:val="auto"/>
              </w:rPr>
              <w:tab/>
            </w:r>
            <w:r w:rsidR="000D06D7" w:rsidRPr="00C5514F">
              <w:rPr>
                <w:rStyle w:val="Hyperlink"/>
                <w:noProof/>
              </w:rPr>
              <w:t>Start Time</w:t>
            </w:r>
            <w:r w:rsidR="000D06D7">
              <w:rPr>
                <w:noProof/>
                <w:webHidden/>
              </w:rPr>
              <w:tab/>
            </w:r>
            <w:r w:rsidR="000D06D7">
              <w:rPr>
                <w:noProof/>
                <w:webHidden/>
              </w:rPr>
              <w:fldChar w:fldCharType="begin"/>
            </w:r>
            <w:r w:rsidR="000D06D7">
              <w:rPr>
                <w:noProof/>
                <w:webHidden/>
              </w:rPr>
              <w:instrText xml:space="preserve"> PAGEREF _Toc195695176 \h </w:instrText>
            </w:r>
            <w:r w:rsidR="000D06D7">
              <w:rPr>
                <w:noProof/>
                <w:webHidden/>
              </w:rPr>
            </w:r>
            <w:r w:rsidR="000D06D7">
              <w:rPr>
                <w:noProof/>
                <w:webHidden/>
              </w:rPr>
              <w:fldChar w:fldCharType="separate"/>
            </w:r>
            <w:r>
              <w:rPr>
                <w:noProof/>
                <w:webHidden/>
              </w:rPr>
              <w:t>5</w:t>
            </w:r>
            <w:r w:rsidR="000D06D7">
              <w:rPr>
                <w:noProof/>
                <w:webHidden/>
              </w:rPr>
              <w:fldChar w:fldCharType="end"/>
            </w:r>
          </w:hyperlink>
        </w:p>
        <w:p w14:paraId="2C9DC880" w14:textId="0C8B3835" w:rsidR="000D06D7" w:rsidRDefault="00121D4D">
          <w:pPr>
            <w:pStyle w:val="TOC2"/>
            <w:rPr>
              <w:rFonts w:asciiTheme="minorHAnsi" w:eastAsiaTheme="minorEastAsia" w:hAnsiTheme="minorHAnsi" w:cstheme="minorBidi"/>
              <w:noProof/>
              <w:color w:val="auto"/>
            </w:rPr>
          </w:pPr>
          <w:hyperlink w:anchor="_Toc195695177" w:history="1">
            <w:r w:rsidR="000D06D7" w:rsidRPr="00C5514F">
              <w:rPr>
                <w:rStyle w:val="Hyperlink"/>
                <w:noProof/>
                <w14:scene3d>
                  <w14:camera w14:prst="orthographicFront"/>
                  <w14:lightRig w14:rig="threePt" w14:dir="t">
                    <w14:rot w14:lat="0" w14:lon="0" w14:rev="0"/>
                  </w14:lightRig>
                </w14:scene3d>
              </w:rPr>
              <w:t>4.5.</w:t>
            </w:r>
            <w:r w:rsidR="000D06D7">
              <w:rPr>
                <w:rFonts w:asciiTheme="minorHAnsi" w:eastAsiaTheme="minorEastAsia" w:hAnsiTheme="minorHAnsi" w:cstheme="minorBidi"/>
                <w:noProof/>
                <w:color w:val="auto"/>
              </w:rPr>
              <w:tab/>
            </w:r>
            <w:r w:rsidR="000D06D7" w:rsidRPr="00C5514F">
              <w:rPr>
                <w:rStyle w:val="Hyperlink"/>
                <w:noProof/>
              </w:rPr>
              <w:t>Sub-Consultants</w:t>
            </w:r>
            <w:r w:rsidR="000D06D7">
              <w:rPr>
                <w:noProof/>
                <w:webHidden/>
              </w:rPr>
              <w:tab/>
            </w:r>
            <w:r w:rsidR="000D06D7">
              <w:rPr>
                <w:noProof/>
                <w:webHidden/>
              </w:rPr>
              <w:fldChar w:fldCharType="begin"/>
            </w:r>
            <w:r w:rsidR="000D06D7">
              <w:rPr>
                <w:noProof/>
                <w:webHidden/>
              </w:rPr>
              <w:instrText xml:space="preserve"> PAGEREF _Toc195695177 \h </w:instrText>
            </w:r>
            <w:r w:rsidR="000D06D7">
              <w:rPr>
                <w:noProof/>
                <w:webHidden/>
              </w:rPr>
            </w:r>
            <w:r w:rsidR="000D06D7">
              <w:rPr>
                <w:noProof/>
                <w:webHidden/>
              </w:rPr>
              <w:fldChar w:fldCharType="separate"/>
            </w:r>
            <w:r>
              <w:rPr>
                <w:noProof/>
                <w:webHidden/>
              </w:rPr>
              <w:t>5</w:t>
            </w:r>
            <w:r w:rsidR="000D06D7">
              <w:rPr>
                <w:noProof/>
                <w:webHidden/>
              </w:rPr>
              <w:fldChar w:fldCharType="end"/>
            </w:r>
          </w:hyperlink>
        </w:p>
        <w:p w14:paraId="3C21A207" w14:textId="6B2BC92A" w:rsidR="000D06D7" w:rsidRDefault="00121D4D">
          <w:pPr>
            <w:pStyle w:val="TOC2"/>
            <w:rPr>
              <w:rFonts w:asciiTheme="minorHAnsi" w:eastAsiaTheme="minorEastAsia" w:hAnsiTheme="minorHAnsi" w:cstheme="minorBidi"/>
              <w:noProof/>
              <w:color w:val="auto"/>
            </w:rPr>
          </w:pPr>
          <w:hyperlink w:anchor="_Toc195695178" w:history="1">
            <w:r w:rsidR="000D06D7" w:rsidRPr="00C5514F">
              <w:rPr>
                <w:rStyle w:val="Hyperlink"/>
                <w:rFonts w:eastAsia="Times New Roman"/>
                <w:noProof/>
                <w14:scene3d>
                  <w14:camera w14:prst="orthographicFront"/>
                  <w14:lightRig w14:rig="threePt" w14:dir="t">
                    <w14:rot w14:lat="0" w14:lon="0" w14:rev="0"/>
                  </w14:lightRig>
                </w14:scene3d>
              </w:rPr>
              <w:t>4.6.</w:t>
            </w:r>
            <w:r w:rsidR="000D06D7">
              <w:rPr>
                <w:rFonts w:asciiTheme="minorHAnsi" w:eastAsiaTheme="minorEastAsia" w:hAnsiTheme="minorHAnsi" w:cstheme="minorBidi"/>
                <w:noProof/>
                <w:color w:val="auto"/>
              </w:rPr>
              <w:tab/>
            </w:r>
            <w:r w:rsidR="000D06D7" w:rsidRPr="00C5514F">
              <w:rPr>
                <w:rStyle w:val="Hyperlink"/>
                <w:rFonts w:eastAsia="Times New Roman"/>
                <w:noProof/>
              </w:rPr>
              <w:t>Requested Departures</w:t>
            </w:r>
            <w:r w:rsidR="000D06D7">
              <w:rPr>
                <w:noProof/>
                <w:webHidden/>
              </w:rPr>
              <w:tab/>
            </w:r>
            <w:r w:rsidR="000D06D7">
              <w:rPr>
                <w:noProof/>
                <w:webHidden/>
              </w:rPr>
              <w:fldChar w:fldCharType="begin"/>
            </w:r>
            <w:r w:rsidR="000D06D7">
              <w:rPr>
                <w:noProof/>
                <w:webHidden/>
              </w:rPr>
              <w:instrText xml:space="preserve"> PAGEREF _Toc195695178 \h </w:instrText>
            </w:r>
            <w:r w:rsidR="000D06D7">
              <w:rPr>
                <w:noProof/>
                <w:webHidden/>
              </w:rPr>
            </w:r>
            <w:r w:rsidR="000D06D7">
              <w:rPr>
                <w:noProof/>
                <w:webHidden/>
              </w:rPr>
              <w:fldChar w:fldCharType="separate"/>
            </w:r>
            <w:r>
              <w:rPr>
                <w:noProof/>
                <w:webHidden/>
              </w:rPr>
              <w:t>5</w:t>
            </w:r>
            <w:r w:rsidR="000D06D7">
              <w:rPr>
                <w:noProof/>
                <w:webHidden/>
              </w:rPr>
              <w:fldChar w:fldCharType="end"/>
            </w:r>
          </w:hyperlink>
        </w:p>
        <w:p w14:paraId="7151C3FA" w14:textId="3BC6CAAF" w:rsidR="000D06D7" w:rsidRDefault="00121D4D">
          <w:pPr>
            <w:pStyle w:val="TOC2"/>
            <w:rPr>
              <w:rFonts w:asciiTheme="minorHAnsi" w:eastAsiaTheme="minorEastAsia" w:hAnsiTheme="minorHAnsi" w:cstheme="minorBidi"/>
              <w:noProof/>
              <w:color w:val="auto"/>
            </w:rPr>
          </w:pPr>
          <w:hyperlink w:anchor="_Toc195695179" w:history="1">
            <w:r w:rsidR="000D06D7" w:rsidRPr="00C5514F">
              <w:rPr>
                <w:rStyle w:val="Hyperlink"/>
                <w:noProof/>
                <w14:scene3d>
                  <w14:camera w14:prst="orthographicFront"/>
                  <w14:lightRig w14:rig="threePt" w14:dir="t">
                    <w14:rot w14:lat="0" w14:lon="0" w14:rev="0"/>
                  </w14:lightRig>
                </w14:scene3d>
              </w:rPr>
              <w:t>4.7.</w:t>
            </w:r>
            <w:r w:rsidR="000D06D7">
              <w:rPr>
                <w:rFonts w:asciiTheme="minorHAnsi" w:eastAsiaTheme="minorEastAsia" w:hAnsiTheme="minorHAnsi" w:cstheme="minorBidi"/>
                <w:noProof/>
                <w:color w:val="auto"/>
              </w:rPr>
              <w:tab/>
            </w:r>
            <w:r w:rsidR="000D06D7" w:rsidRPr="00C5514F">
              <w:rPr>
                <w:rStyle w:val="Hyperlink"/>
                <w:noProof/>
              </w:rPr>
              <w:t>Evaluation Criteria</w:t>
            </w:r>
            <w:r w:rsidR="000D06D7">
              <w:rPr>
                <w:noProof/>
                <w:webHidden/>
              </w:rPr>
              <w:tab/>
            </w:r>
            <w:r w:rsidR="000D06D7">
              <w:rPr>
                <w:noProof/>
                <w:webHidden/>
              </w:rPr>
              <w:fldChar w:fldCharType="begin"/>
            </w:r>
            <w:r w:rsidR="000D06D7">
              <w:rPr>
                <w:noProof/>
                <w:webHidden/>
              </w:rPr>
              <w:instrText xml:space="preserve"> PAGEREF _Toc195695179 \h </w:instrText>
            </w:r>
            <w:r w:rsidR="000D06D7">
              <w:rPr>
                <w:noProof/>
                <w:webHidden/>
              </w:rPr>
            </w:r>
            <w:r w:rsidR="000D06D7">
              <w:rPr>
                <w:noProof/>
                <w:webHidden/>
              </w:rPr>
              <w:fldChar w:fldCharType="separate"/>
            </w:r>
            <w:r>
              <w:rPr>
                <w:noProof/>
                <w:webHidden/>
              </w:rPr>
              <w:t>5</w:t>
            </w:r>
            <w:r w:rsidR="000D06D7">
              <w:rPr>
                <w:noProof/>
                <w:webHidden/>
              </w:rPr>
              <w:fldChar w:fldCharType="end"/>
            </w:r>
          </w:hyperlink>
        </w:p>
        <w:p w14:paraId="68D83B10" w14:textId="2D03D8EE" w:rsidR="000D06D7" w:rsidRDefault="00121D4D">
          <w:pPr>
            <w:pStyle w:val="TOC1"/>
            <w:rPr>
              <w:rFonts w:asciiTheme="minorHAnsi" w:eastAsiaTheme="minorEastAsia" w:hAnsiTheme="minorHAnsi" w:cstheme="minorBidi"/>
              <w:b w:val="0"/>
              <w:color w:val="auto"/>
            </w:rPr>
          </w:pPr>
          <w:hyperlink w:anchor="_Toc195695180" w:history="1">
            <w:r w:rsidR="000D06D7" w:rsidRPr="00C5514F">
              <w:rPr>
                <w:rStyle w:val="Hyperlink"/>
                <w:rFonts w:cs="Arial"/>
                <w:lang w:val="en-GB"/>
              </w:rPr>
              <w:t>5.</w:t>
            </w:r>
            <w:r w:rsidR="000D06D7">
              <w:rPr>
                <w:rFonts w:asciiTheme="minorHAnsi" w:eastAsiaTheme="minorEastAsia" w:hAnsiTheme="minorHAnsi" w:cstheme="minorBidi"/>
                <w:b w:val="0"/>
                <w:color w:val="auto"/>
              </w:rPr>
              <w:tab/>
            </w:r>
            <w:r w:rsidR="000D06D7" w:rsidRPr="00C5514F">
              <w:rPr>
                <w:rStyle w:val="Hyperlink"/>
              </w:rPr>
              <w:t>PROJECT</w:t>
            </w:r>
            <w:r w:rsidR="000D06D7" w:rsidRPr="00C5514F">
              <w:rPr>
                <w:rStyle w:val="Hyperlink"/>
                <w:rFonts w:cs="Arial"/>
                <w:lang w:val="en-GB"/>
              </w:rPr>
              <w:t xml:space="preserve"> SPECIFIC CONDITIONS</w:t>
            </w:r>
            <w:r w:rsidR="000D06D7">
              <w:rPr>
                <w:webHidden/>
              </w:rPr>
              <w:tab/>
            </w:r>
            <w:r w:rsidR="000D06D7">
              <w:rPr>
                <w:webHidden/>
              </w:rPr>
              <w:fldChar w:fldCharType="begin"/>
            </w:r>
            <w:r w:rsidR="000D06D7">
              <w:rPr>
                <w:webHidden/>
              </w:rPr>
              <w:instrText xml:space="preserve"> PAGEREF _Toc195695180 \h </w:instrText>
            </w:r>
            <w:r w:rsidR="000D06D7">
              <w:rPr>
                <w:webHidden/>
              </w:rPr>
            </w:r>
            <w:r w:rsidR="000D06D7">
              <w:rPr>
                <w:webHidden/>
              </w:rPr>
              <w:fldChar w:fldCharType="separate"/>
            </w:r>
            <w:r>
              <w:rPr>
                <w:webHidden/>
              </w:rPr>
              <w:t>8</w:t>
            </w:r>
            <w:r w:rsidR="000D06D7">
              <w:rPr>
                <w:webHidden/>
              </w:rPr>
              <w:fldChar w:fldCharType="end"/>
            </w:r>
          </w:hyperlink>
        </w:p>
        <w:p w14:paraId="4A5ECEB8" w14:textId="066540CB" w:rsidR="000D06D7" w:rsidRDefault="00121D4D">
          <w:pPr>
            <w:pStyle w:val="TOC2"/>
            <w:rPr>
              <w:rFonts w:asciiTheme="minorHAnsi" w:eastAsiaTheme="minorEastAsia" w:hAnsiTheme="minorHAnsi" w:cstheme="minorBidi"/>
              <w:noProof/>
              <w:color w:val="auto"/>
            </w:rPr>
          </w:pPr>
          <w:hyperlink w:anchor="_Toc195695181" w:history="1">
            <w:r w:rsidR="000D06D7" w:rsidRPr="00C5514F">
              <w:rPr>
                <w:rStyle w:val="Hyperlink"/>
                <w:noProof/>
                <w14:scene3d>
                  <w14:camera w14:prst="orthographicFront"/>
                  <w14:lightRig w14:rig="threePt" w14:dir="t">
                    <w14:rot w14:lat="0" w14:lon="0" w14:rev="0"/>
                  </w14:lightRig>
                </w14:scene3d>
              </w:rPr>
              <w:t>5.1.</w:t>
            </w:r>
            <w:r w:rsidR="000D06D7">
              <w:rPr>
                <w:rFonts w:asciiTheme="minorHAnsi" w:eastAsiaTheme="minorEastAsia" w:hAnsiTheme="minorHAnsi" w:cstheme="minorBidi"/>
                <w:noProof/>
                <w:color w:val="auto"/>
              </w:rPr>
              <w:tab/>
            </w:r>
            <w:r w:rsidR="000D06D7" w:rsidRPr="00C5514F">
              <w:rPr>
                <w:rStyle w:val="Hyperlink"/>
                <w:noProof/>
              </w:rPr>
              <w:t>Intellectual Property Rights</w:t>
            </w:r>
            <w:r w:rsidR="000D06D7">
              <w:rPr>
                <w:noProof/>
                <w:webHidden/>
              </w:rPr>
              <w:tab/>
            </w:r>
            <w:r w:rsidR="000D06D7">
              <w:rPr>
                <w:noProof/>
                <w:webHidden/>
              </w:rPr>
              <w:fldChar w:fldCharType="begin"/>
            </w:r>
            <w:r w:rsidR="000D06D7">
              <w:rPr>
                <w:noProof/>
                <w:webHidden/>
              </w:rPr>
              <w:instrText xml:space="preserve"> PAGEREF _Toc195695181 \h </w:instrText>
            </w:r>
            <w:r w:rsidR="000D06D7">
              <w:rPr>
                <w:noProof/>
                <w:webHidden/>
              </w:rPr>
            </w:r>
            <w:r w:rsidR="000D06D7">
              <w:rPr>
                <w:noProof/>
                <w:webHidden/>
              </w:rPr>
              <w:fldChar w:fldCharType="separate"/>
            </w:r>
            <w:r>
              <w:rPr>
                <w:noProof/>
                <w:webHidden/>
              </w:rPr>
              <w:t>8</w:t>
            </w:r>
            <w:r w:rsidR="000D06D7">
              <w:rPr>
                <w:noProof/>
                <w:webHidden/>
              </w:rPr>
              <w:fldChar w:fldCharType="end"/>
            </w:r>
          </w:hyperlink>
        </w:p>
        <w:p w14:paraId="322D56FD" w14:textId="67CAEBD9" w:rsidR="000D06D7" w:rsidRDefault="00121D4D">
          <w:pPr>
            <w:pStyle w:val="TOC1"/>
            <w:rPr>
              <w:rFonts w:asciiTheme="minorHAnsi" w:eastAsiaTheme="minorEastAsia" w:hAnsiTheme="minorHAnsi" w:cstheme="minorBidi"/>
              <w:b w:val="0"/>
              <w:color w:val="auto"/>
            </w:rPr>
          </w:pPr>
          <w:hyperlink w:anchor="_Toc195695182" w:history="1">
            <w:r w:rsidR="000D06D7" w:rsidRPr="00C5514F">
              <w:rPr>
                <w:rStyle w:val="Hyperlink"/>
              </w:rPr>
              <w:t>6.</w:t>
            </w:r>
            <w:r w:rsidR="000D06D7">
              <w:rPr>
                <w:rFonts w:asciiTheme="minorHAnsi" w:eastAsiaTheme="minorEastAsia" w:hAnsiTheme="minorHAnsi" w:cstheme="minorBidi"/>
                <w:b w:val="0"/>
                <w:color w:val="auto"/>
              </w:rPr>
              <w:tab/>
            </w:r>
            <w:r w:rsidR="000D06D7" w:rsidRPr="00C5514F">
              <w:rPr>
                <w:rStyle w:val="Hyperlink"/>
              </w:rPr>
              <w:t>SCOPE OF SERVICES</w:t>
            </w:r>
            <w:r w:rsidR="000D06D7">
              <w:rPr>
                <w:webHidden/>
              </w:rPr>
              <w:tab/>
            </w:r>
            <w:r w:rsidR="000D06D7">
              <w:rPr>
                <w:webHidden/>
              </w:rPr>
              <w:fldChar w:fldCharType="begin"/>
            </w:r>
            <w:r w:rsidR="000D06D7">
              <w:rPr>
                <w:webHidden/>
              </w:rPr>
              <w:instrText xml:space="preserve"> PAGEREF _Toc195695182 \h </w:instrText>
            </w:r>
            <w:r w:rsidR="000D06D7">
              <w:rPr>
                <w:webHidden/>
              </w:rPr>
            </w:r>
            <w:r w:rsidR="000D06D7">
              <w:rPr>
                <w:webHidden/>
              </w:rPr>
              <w:fldChar w:fldCharType="separate"/>
            </w:r>
            <w:r>
              <w:rPr>
                <w:webHidden/>
              </w:rPr>
              <w:t>8</w:t>
            </w:r>
            <w:r w:rsidR="000D06D7">
              <w:rPr>
                <w:webHidden/>
              </w:rPr>
              <w:fldChar w:fldCharType="end"/>
            </w:r>
          </w:hyperlink>
        </w:p>
        <w:p w14:paraId="106F0234" w14:textId="5DD3CE33" w:rsidR="000D06D7" w:rsidRDefault="00121D4D">
          <w:pPr>
            <w:pStyle w:val="TOC2"/>
            <w:rPr>
              <w:rFonts w:asciiTheme="minorHAnsi" w:eastAsiaTheme="minorEastAsia" w:hAnsiTheme="minorHAnsi" w:cstheme="minorBidi"/>
              <w:noProof/>
              <w:color w:val="auto"/>
            </w:rPr>
          </w:pPr>
          <w:hyperlink w:anchor="_Toc195695183" w:history="1">
            <w:r w:rsidR="000D06D7" w:rsidRPr="00C5514F">
              <w:rPr>
                <w:rStyle w:val="Hyperlink"/>
                <w:noProof/>
                <w14:scene3d>
                  <w14:camera w14:prst="orthographicFront"/>
                  <w14:lightRig w14:rig="threePt" w14:dir="t">
                    <w14:rot w14:lat="0" w14:lon="0" w14:rev="0"/>
                  </w14:lightRig>
                </w14:scene3d>
              </w:rPr>
              <w:t>6.1.</w:t>
            </w:r>
            <w:r w:rsidR="000D06D7">
              <w:rPr>
                <w:rFonts w:asciiTheme="minorHAnsi" w:eastAsiaTheme="minorEastAsia" w:hAnsiTheme="minorHAnsi" w:cstheme="minorBidi"/>
                <w:noProof/>
                <w:color w:val="auto"/>
              </w:rPr>
              <w:tab/>
            </w:r>
            <w:r w:rsidR="000D06D7" w:rsidRPr="00C5514F">
              <w:rPr>
                <w:rStyle w:val="Hyperlink"/>
                <w:noProof/>
              </w:rPr>
              <w:t>Background</w:t>
            </w:r>
            <w:r w:rsidR="000D06D7">
              <w:rPr>
                <w:noProof/>
                <w:webHidden/>
              </w:rPr>
              <w:tab/>
            </w:r>
            <w:r w:rsidR="000D06D7">
              <w:rPr>
                <w:noProof/>
                <w:webHidden/>
              </w:rPr>
              <w:fldChar w:fldCharType="begin"/>
            </w:r>
            <w:r w:rsidR="000D06D7">
              <w:rPr>
                <w:noProof/>
                <w:webHidden/>
              </w:rPr>
              <w:instrText xml:space="preserve"> PAGEREF _Toc195695183 \h </w:instrText>
            </w:r>
            <w:r w:rsidR="000D06D7">
              <w:rPr>
                <w:noProof/>
                <w:webHidden/>
              </w:rPr>
            </w:r>
            <w:r w:rsidR="000D06D7">
              <w:rPr>
                <w:noProof/>
                <w:webHidden/>
              </w:rPr>
              <w:fldChar w:fldCharType="separate"/>
            </w:r>
            <w:r>
              <w:rPr>
                <w:noProof/>
                <w:webHidden/>
              </w:rPr>
              <w:t>8</w:t>
            </w:r>
            <w:r w:rsidR="000D06D7">
              <w:rPr>
                <w:noProof/>
                <w:webHidden/>
              </w:rPr>
              <w:fldChar w:fldCharType="end"/>
            </w:r>
          </w:hyperlink>
        </w:p>
        <w:p w14:paraId="0DB433A6" w14:textId="3C74BFDA" w:rsidR="000D06D7" w:rsidRDefault="00121D4D">
          <w:pPr>
            <w:pStyle w:val="TOC2"/>
            <w:rPr>
              <w:rFonts w:asciiTheme="minorHAnsi" w:eastAsiaTheme="minorEastAsia" w:hAnsiTheme="minorHAnsi" w:cstheme="minorBidi"/>
              <w:noProof/>
              <w:color w:val="auto"/>
            </w:rPr>
          </w:pPr>
          <w:hyperlink w:anchor="_Toc195695184" w:history="1">
            <w:r w:rsidR="000D06D7" w:rsidRPr="00C5514F">
              <w:rPr>
                <w:rStyle w:val="Hyperlink"/>
                <w:noProof/>
                <w14:scene3d>
                  <w14:camera w14:prst="orthographicFront"/>
                  <w14:lightRig w14:rig="threePt" w14:dir="t">
                    <w14:rot w14:lat="0" w14:lon="0" w14:rev="0"/>
                  </w14:lightRig>
                </w14:scene3d>
              </w:rPr>
              <w:t>6.2.</w:t>
            </w:r>
            <w:r w:rsidR="000D06D7">
              <w:rPr>
                <w:rFonts w:asciiTheme="minorHAnsi" w:eastAsiaTheme="minorEastAsia" w:hAnsiTheme="minorHAnsi" w:cstheme="minorBidi"/>
                <w:noProof/>
                <w:color w:val="auto"/>
              </w:rPr>
              <w:tab/>
            </w:r>
            <w:r w:rsidR="000D06D7" w:rsidRPr="00C5514F">
              <w:rPr>
                <w:rStyle w:val="Hyperlink"/>
                <w:noProof/>
              </w:rPr>
              <w:t>Scope of  Work</w:t>
            </w:r>
            <w:r w:rsidR="000D06D7">
              <w:rPr>
                <w:noProof/>
                <w:webHidden/>
              </w:rPr>
              <w:tab/>
            </w:r>
            <w:r w:rsidR="000D06D7">
              <w:rPr>
                <w:noProof/>
                <w:webHidden/>
              </w:rPr>
              <w:fldChar w:fldCharType="begin"/>
            </w:r>
            <w:r w:rsidR="000D06D7">
              <w:rPr>
                <w:noProof/>
                <w:webHidden/>
              </w:rPr>
              <w:instrText xml:space="preserve"> PAGEREF _Toc195695184 \h </w:instrText>
            </w:r>
            <w:r w:rsidR="000D06D7">
              <w:rPr>
                <w:noProof/>
                <w:webHidden/>
              </w:rPr>
            </w:r>
            <w:r w:rsidR="000D06D7">
              <w:rPr>
                <w:noProof/>
                <w:webHidden/>
              </w:rPr>
              <w:fldChar w:fldCharType="separate"/>
            </w:r>
            <w:r>
              <w:rPr>
                <w:noProof/>
                <w:webHidden/>
              </w:rPr>
              <w:t>8</w:t>
            </w:r>
            <w:r w:rsidR="000D06D7">
              <w:rPr>
                <w:noProof/>
                <w:webHidden/>
              </w:rPr>
              <w:fldChar w:fldCharType="end"/>
            </w:r>
          </w:hyperlink>
        </w:p>
        <w:p w14:paraId="552E27F8" w14:textId="62EED660" w:rsidR="000D06D7" w:rsidRDefault="00121D4D">
          <w:pPr>
            <w:pStyle w:val="TOC2"/>
            <w:rPr>
              <w:rFonts w:asciiTheme="minorHAnsi" w:eastAsiaTheme="minorEastAsia" w:hAnsiTheme="minorHAnsi" w:cstheme="minorBidi"/>
              <w:noProof/>
              <w:color w:val="auto"/>
            </w:rPr>
          </w:pPr>
          <w:hyperlink w:anchor="_Toc195695185" w:history="1">
            <w:r w:rsidR="000D06D7" w:rsidRPr="00C5514F">
              <w:rPr>
                <w:rStyle w:val="Hyperlink"/>
                <w:noProof/>
                <w14:scene3d>
                  <w14:camera w14:prst="orthographicFront"/>
                  <w14:lightRig w14:rig="threePt" w14:dir="t">
                    <w14:rot w14:lat="0" w14:lon="0" w14:rev="0"/>
                  </w14:lightRig>
                </w14:scene3d>
              </w:rPr>
              <w:t>6.3.</w:t>
            </w:r>
            <w:r w:rsidR="000D06D7">
              <w:rPr>
                <w:rFonts w:asciiTheme="minorHAnsi" w:eastAsiaTheme="minorEastAsia" w:hAnsiTheme="minorHAnsi" w:cstheme="minorBidi"/>
                <w:noProof/>
                <w:color w:val="auto"/>
              </w:rPr>
              <w:tab/>
            </w:r>
            <w:r w:rsidR="000D06D7" w:rsidRPr="00C5514F">
              <w:rPr>
                <w:rStyle w:val="Hyperlink"/>
                <w:noProof/>
              </w:rPr>
              <w:t>Documents</w:t>
            </w:r>
            <w:r w:rsidR="000D06D7">
              <w:rPr>
                <w:noProof/>
                <w:webHidden/>
              </w:rPr>
              <w:tab/>
            </w:r>
            <w:r w:rsidR="000D06D7">
              <w:rPr>
                <w:noProof/>
                <w:webHidden/>
              </w:rPr>
              <w:fldChar w:fldCharType="begin"/>
            </w:r>
            <w:r w:rsidR="000D06D7">
              <w:rPr>
                <w:noProof/>
                <w:webHidden/>
              </w:rPr>
              <w:instrText xml:space="preserve"> PAGEREF _Toc195695185 \h </w:instrText>
            </w:r>
            <w:r w:rsidR="000D06D7">
              <w:rPr>
                <w:noProof/>
                <w:webHidden/>
              </w:rPr>
            </w:r>
            <w:r w:rsidR="000D06D7">
              <w:rPr>
                <w:noProof/>
                <w:webHidden/>
              </w:rPr>
              <w:fldChar w:fldCharType="separate"/>
            </w:r>
            <w:r>
              <w:rPr>
                <w:noProof/>
                <w:webHidden/>
              </w:rPr>
              <w:t>10</w:t>
            </w:r>
            <w:r w:rsidR="000D06D7">
              <w:rPr>
                <w:noProof/>
                <w:webHidden/>
              </w:rPr>
              <w:fldChar w:fldCharType="end"/>
            </w:r>
          </w:hyperlink>
        </w:p>
        <w:p w14:paraId="66C02591" w14:textId="2CE5F438" w:rsidR="000D06D7" w:rsidRDefault="00121D4D">
          <w:pPr>
            <w:pStyle w:val="TOC2"/>
            <w:rPr>
              <w:rFonts w:asciiTheme="minorHAnsi" w:eastAsiaTheme="minorEastAsia" w:hAnsiTheme="minorHAnsi" w:cstheme="minorBidi"/>
              <w:noProof/>
              <w:color w:val="auto"/>
            </w:rPr>
          </w:pPr>
          <w:hyperlink w:anchor="_Toc195695186" w:history="1">
            <w:r w:rsidR="000D06D7" w:rsidRPr="00C5514F">
              <w:rPr>
                <w:rStyle w:val="Hyperlink"/>
                <w:noProof/>
                <w14:scene3d>
                  <w14:camera w14:prst="orthographicFront"/>
                  <w14:lightRig w14:rig="threePt" w14:dir="t">
                    <w14:rot w14:lat="0" w14:lon="0" w14:rev="0"/>
                  </w14:lightRig>
                </w14:scene3d>
              </w:rPr>
              <w:t>6.4.</w:t>
            </w:r>
            <w:r w:rsidR="000D06D7">
              <w:rPr>
                <w:rFonts w:asciiTheme="minorHAnsi" w:eastAsiaTheme="minorEastAsia" w:hAnsiTheme="minorHAnsi" w:cstheme="minorBidi"/>
                <w:noProof/>
                <w:color w:val="auto"/>
              </w:rPr>
              <w:tab/>
            </w:r>
            <w:r w:rsidR="000D06D7" w:rsidRPr="00C5514F">
              <w:rPr>
                <w:rStyle w:val="Hyperlink"/>
                <w:noProof/>
              </w:rPr>
              <w:t>Project Organization and Management</w:t>
            </w:r>
            <w:r w:rsidR="000D06D7">
              <w:rPr>
                <w:noProof/>
                <w:webHidden/>
              </w:rPr>
              <w:tab/>
            </w:r>
            <w:r w:rsidR="000D06D7">
              <w:rPr>
                <w:noProof/>
                <w:webHidden/>
              </w:rPr>
              <w:fldChar w:fldCharType="begin"/>
            </w:r>
            <w:r w:rsidR="000D06D7">
              <w:rPr>
                <w:noProof/>
                <w:webHidden/>
              </w:rPr>
              <w:instrText xml:space="preserve"> PAGEREF _Toc195695186 \h </w:instrText>
            </w:r>
            <w:r w:rsidR="000D06D7">
              <w:rPr>
                <w:noProof/>
                <w:webHidden/>
              </w:rPr>
            </w:r>
            <w:r w:rsidR="000D06D7">
              <w:rPr>
                <w:noProof/>
                <w:webHidden/>
              </w:rPr>
              <w:fldChar w:fldCharType="separate"/>
            </w:r>
            <w:r>
              <w:rPr>
                <w:noProof/>
                <w:webHidden/>
              </w:rPr>
              <w:t>10</w:t>
            </w:r>
            <w:r w:rsidR="000D06D7">
              <w:rPr>
                <w:noProof/>
                <w:webHidden/>
              </w:rPr>
              <w:fldChar w:fldCharType="end"/>
            </w:r>
          </w:hyperlink>
        </w:p>
        <w:p w14:paraId="746E08A9" w14:textId="297984B7" w:rsidR="000D06D7" w:rsidRDefault="00121D4D">
          <w:pPr>
            <w:pStyle w:val="TOC2"/>
            <w:rPr>
              <w:rFonts w:asciiTheme="minorHAnsi" w:eastAsiaTheme="minorEastAsia" w:hAnsiTheme="minorHAnsi" w:cstheme="minorBidi"/>
              <w:noProof/>
              <w:color w:val="auto"/>
            </w:rPr>
          </w:pPr>
          <w:hyperlink w:anchor="_Toc195695187" w:history="1">
            <w:r w:rsidR="000D06D7" w:rsidRPr="00C5514F">
              <w:rPr>
                <w:rStyle w:val="Hyperlink"/>
                <w:noProof/>
                <w14:scene3d>
                  <w14:camera w14:prst="orthographicFront"/>
                  <w14:lightRig w14:rig="threePt" w14:dir="t">
                    <w14:rot w14:lat="0" w14:lon="0" w14:rev="0"/>
                  </w14:lightRig>
                </w14:scene3d>
              </w:rPr>
              <w:t>6.5.</w:t>
            </w:r>
            <w:r w:rsidR="000D06D7">
              <w:rPr>
                <w:rFonts w:asciiTheme="minorHAnsi" w:eastAsiaTheme="minorEastAsia" w:hAnsiTheme="minorHAnsi" w:cstheme="minorBidi"/>
                <w:noProof/>
                <w:color w:val="auto"/>
              </w:rPr>
              <w:tab/>
            </w:r>
            <w:r w:rsidR="000D06D7" w:rsidRPr="00C5514F">
              <w:rPr>
                <w:rStyle w:val="Hyperlink"/>
                <w:noProof/>
              </w:rPr>
              <w:t>Fee Schedule and Cost of Services</w:t>
            </w:r>
            <w:r w:rsidR="000D06D7">
              <w:rPr>
                <w:noProof/>
                <w:webHidden/>
              </w:rPr>
              <w:tab/>
            </w:r>
            <w:r w:rsidR="000D06D7">
              <w:rPr>
                <w:noProof/>
                <w:webHidden/>
              </w:rPr>
              <w:fldChar w:fldCharType="begin"/>
            </w:r>
            <w:r w:rsidR="000D06D7">
              <w:rPr>
                <w:noProof/>
                <w:webHidden/>
              </w:rPr>
              <w:instrText xml:space="preserve"> PAGEREF _Toc195695187 \h </w:instrText>
            </w:r>
            <w:r w:rsidR="000D06D7">
              <w:rPr>
                <w:noProof/>
                <w:webHidden/>
              </w:rPr>
            </w:r>
            <w:r w:rsidR="000D06D7">
              <w:rPr>
                <w:noProof/>
                <w:webHidden/>
              </w:rPr>
              <w:fldChar w:fldCharType="separate"/>
            </w:r>
            <w:r>
              <w:rPr>
                <w:noProof/>
                <w:webHidden/>
              </w:rPr>
              <w:t>10</w:t>
            </w:r>
            <w:r w:rsidR="000D06D7">
              <w:rPr>
                <w:noProof/>
                <w:webHidden/>
              </w:rPr>
              <w:fldChar w:fldCharType="end"/>
            </w:r>
          </w:hyperlink>
        </w:p>
        <w:p w14:paraId="570B36D9" w14:textId="054CC903" w:rsidR="00E15F22" w:rsidRPr="000D06D7" w:rsidRDefault="00E15F22" w:rsidP="00E15F22">
          <w:pPr>
            <w:pStyle w:val="TOC1"/>
          </w:pPr>
          <w:r w:rsidRPr="000D06D7">
            <w:rPr>
              <w:sz w:val="20"/>
              <w:szCs w:val="20"/>
            </w:rPr>
            <w:fldChar w:fldCharType="end"/>
          </w:r>
        </w:p>
      </w:sdtContent>
    </w:sdt>
    <w:p w14:paraId="6443F40D" w14:textId="3B4F53EC" w:rsidR="00E15F22" w:rsidRPr="000D06D7" w:rsidRDefault="005C2D7B" w:rsidP="00E15F22">
      <w:pPr>
        <w:pStyle w:val="TOC1"/>
      </w:pPr>
      <w:r w:rsidRPr="000D06D7">
        <w:t>Appendix A – Report to Co</w:t>
      </w:r>
      <w:r w:rsidR="00A96F60" w:rsidRPr="000D06D7">
        <w:t>uncil: Proposed Scope and Process - Festivals and Events Strategy</w:t>
      </w:r>
    </w:p>
    <w:p w14:paraId="157E2D59" w14:textId="269FCE07" w:rsidR="005C2D7B" w:rsidRPr="000D06D7" w:rsidRDefault="005C2D7B" w:rsidP="005C2D7B"/>
    <w:p w14:paraId="3F6383A4" w14:textId="5C2CB9D1" w:rsidR="00E15F22" w:rsidRPr="000D06D7" w:rsidRDefault="00121D4D" w:rsidP="00E15F22">
      <w:pPr>
        <w:pStyle w:val="TOC1"/>
      </w:pPr>
      <w:hyperlink w:anchor="PSF" w:history="1">
        <w:r w:rsidR="00E15F22" w:rsidRPr="000D06D7">
          <w:rPr>
            <w:rStyle w:val="Hyperlink"/>
          </w:rPr>
          <w:t>PROPOSAL SUBMISSION FORM</w:t>
        </w:r>
      </w:hyperlink>
    </w:p>
    <w:p w14:paraId="67BE0BAF" w14:textId="77777777" w:rsidR="00E15F22" w:rsidRPr="000D06D7" w:rsidRDefault="00E15F22" w:rsidP="00E15F22">
      <w:pPr>
        <w:pStyle w:val="TOC1"/>
      </w:pPr>
    </w:p>
    <w:p w14:paraId="00D32201" w14:textId="77777777" w:rsidR="00E15F22" w:rsidRPr="000D06D7" w:rsidRDefault="00E15F22" w:rsidP="00E15F22">
      <w:pPr>
        <w:pStyle w:val="TOC1"/>
      </w:pPr>
    </w:p>
    <w:p w14:paraId="3ECC2348" w14:textId="77777777" w:rsidR="00E15F22" w:rsidRPr="000D06D7" w:rsidRDefault="00E15F22" w:rsidP="00E15F22">
      <w:pPr>
        <w:pStyle w:val="TOC1"/>
      </w:pPr>
    </w:p>
    <w:p w14:paraId="38724D5C" w14:textId="77777777" w:rsidR="00E15F22" w:rsidRPr="000D06D7" w:rsidRDefault="00E15F22" w:rsidP="00E15F22">
      <w:pPr>
        <w:pStyle w:val="TOC1"/>
      </w:pPr>
    </w:p>
    <w:p w14:paraId="140E9D50" w14:textId="77777777" w:rsidR="00E15F22" w:rsidRPr="000D06D7" w:rsidRDefault="00E15F22" w:rsidP="00E15F22">
      <w:pPr>
        <w:pStyle w:val="TOC1"/>
      </w:pPr>
      <w:r w:rsidRPr="000D06D7">
        <w:br w:type="page"/>
      </w:r>
    </w:p>
    <w:p w14:paraId="0FB5C634" w14:textId="77777777" w:rsidR="00E15F22" w:rsidRPr="000D06D7" w:rsidRDefault="00E15F22" w:rsidP="00E11DD9">
      <w:pPr>
        <w:pStyle w:val="Heading1"/>
      </w:pPr>
      <w:bookmarkStart w:id="1" w:name="_Toc195695169"/>
      <w:bookmarkStart w:id="2" w:name="kdates"/>
      <w:bookmarkStart w:id="3" w:name="_Toc323720970"/>
      <w:bookmarkStart w:id="4" w:name="_Toc486600399"/>
      <w:bookmarkStart w:id="5" w:name="_Toc508206112"/>
      <w:bookmarkStart w:id="6" w:name="_Toc513210578"/>
      <w:bookmarkStart w:id="7" w:name="_Toc513459314"/>
      <w:bookmarkStart w:id="8" w:name="_Toc513650068"/>
      <w:bookmarkStart w:id="9" w:name="_Toc156545478"/>
      <w:r w:rsidRPr="000D06D7">
        <w:lastRenderedPageBreak/>
        <w:t>KEY</w:t>
      </w:r>
      <w:r w:rsidRPr="000D06D7">
        <w:rPr>
          <w:rStyle w:val="Heading1Char"/>
        </w:rPr>
        <w:t xml:space="preserve"> </w:t>
      </w:r>
      <w:r w:rsidRPr="000D06D7">
        <w:rPr>
          <w:rStyle w:val="Heading1Char"/>
          <w:b/>
        </w:rPr>
        <w:t>DATES</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945"/>
      </w:tblGrid>
      <w:tr w:rsidR="00E15F22" w:rsidRPr="000D06D7" w14:paraId="2FCC9D90" w14:textId="77777777" w:rsidTr="005045E5">
        <w:trPr>
          <w:jc w:val="center"/>
        </w:trPr>
        <w:tc>
          <w:tcPr>
            <w:tcW w:w="4675" w:type="dxa"/>
            <w:shd w:val="clear" w:color="auto" w:fill="DBE5F1"/>
            <w:vAlign w:val="center"/>
          </w:tcPr>
          <w:bookmarkEnd w:id="2"/>
          <w:p w14:paraId="4B817EF3" w14:textId="77777777" w:rsidR="00E15F22" w:rsidRPr="000D06D7" w:rsidRDefault="00E15F22" w:rsidP="005045E5">
            <w:pPr>
              <w:overflowPunct w:val="0"/>
              <w:autoSpaceDE w:val="0"/>
              <w:autoSpaceDN w:val="0"/>
              <w:adjustRightInd w:val="0"/>
              <w:spacing w:after="0"/>
              <w:textAlignment w:val="baseline"/>
              <w:rPr>
                <w:rFonts w:cs="Arial"/>
                <w:b/>
                <w:bCs/>
                <w:sz w:val="20"/>
                <w:szCs w:val="20"/>
              </w:rPr>
            </w:pPr>
            <w:r w:rsidRPr="000D06D7">
              <w:rPr>
                <w:rFonts w:cs="Arial"/>
                <w:b/>
                <w:bCs/>
                <w:sz w:val="20"/>
                <w:szCs w:val="20"/>
              </w:rPr>
              <w:t>RFP Issue Date</w:t>
            </w:r>
          </w:p>
        </w:tc>
        <w:sdt>
          <w:sdtPr>
            <w:rPr>
              <w:rFonts w:cs="Arial"/>
              <w:b/>
              <w:bCs/>
              <w:sz w:val="20"/>
              <w:szCs w:val="20"/>
            </w:rPr>
            <w:id w:val="859638981"/>
            <w:placeholder>
              <w:docPart w:val="F626BADE27544F3285A23DB12D750DBD"/>
            </w:placeholder>
            <w:date w:fullDate="2025-04-16T00:00:00Z">
              <w:dateFormat w:val="dddd, MMMM d, yyyy"/>
              <w:lid w:val="en-US"/>
              <w:storeMappedDataAs w:val="dateTime"/>
              <w:calendar w:val="gregorian"/>
            </w:date>
          </w:sdtPr>
          <w:sdtEndPr/>
          <w:sdtContent>
            <w:tc>
              <w:tcPr>
                <w:tcW w:w="4945" w:type="dxa"/>
                <w:shd w:val="clear" w:color="auto" w:fill="auto"/>
              </w:tcPr>
              <w:p w14:paraId="41F003BF" w14:textId="289F5C52" w:rsidR="00E15F22" w:rsidRPr="000D06D7" w:rsidRDefault="007A6511" w:rsidP="005045E5">
                <w:pPr>
                  <w:overflowPunct w:val="0"/>
                  <w:autoSpaceDE w:val="0"/>
                  <w:autoSpaceDN w:val="0"/>
                  <w:adjustRightInd w:val="0"/>
                  <w:spacing w:after="0"/>
                  <w:textAlignment w:val="baseline"/>
                  <w:rPr>
                    <w:rFonts w:cs="Arial"/>
                    <w:b/>
                    <w:bCs/>
                    <w:sz w:val="20"/>
                    <w:szCs w:val="20"/>
                  </w:rPr>
                </w:pPr>
                <w:r w:rsidRPr="000D06D7">
                  <w:rPr>
                    <w:rFonts w:cs="Arial"/>
                    <w:b/>
                    <w:bCs/>
                    <w:sz w:val="20"/>
                    <w:szCs w:val="20"/>
                  </w:rPr>
                  <w:t>Wednesday, April 16, 2025</w:t>
                </w:r>
              </w:p>
            </w:tc>
          </w:sdtContent>
        </w:sdt>
      </w:tr>
      <w:tr w:rsidR="00E15F22" w:rsidRPr="000D06D7" w14:paraId="4701665E" w14:textId="77777777" w:rsidTr="005045E5">
        <w:trPr>
          <w:jc w:val="center"/>
        </w:trPr>
        <w:tc>
          <w:tcPr>
            <w:tcW w:w="4675" w:type="dxa"/>
            <w:shd w:val="clear" w:color="auto" w:fill="DBE5F1"/>
            <w:vAlign w:val="center"/>
          </w:tcPr>
          <w:p w14:paraId="6C668E5D" w14:textId="77777777" w:rsidR="00E15F22" w:rsidRPr="000D06D7" w:rsidRDefault="00E15F22" w:rsidP="005045E5">
            <w:pPr>
              <w:overflowPunct w:val="0"/>
              <w:autoSpaceDE w:val="0"/>
              <w:autoSpaceDN w:val="0"/>
              <w:adjustRightInd w:val="0"/>
              <w:spacing w:after="0"/>
              <w:textAlignment w:val="baseline"/>
              <w:rPr>
                <w:rFonts w:cs="Arial"/>
                <w:b/>
                <w:bCs/>
                <w:sz w:val="20"/>
                <w:szCs w:val="20"/>
              </w:rPr>
            </w:pPr>
            <w:r w:rsidRPr="000D06D7">
              <w:rPr>
                <w:rFonts w:cs="Arial"/>
                <w:b/>
                <w:bCs/>
                <w:sz w:val="20"/>
                <w:szCs w:val="20"/>
              </w:rPr>
              <w:t>Deadline for Questions</w:t>
            </w:r>
          </w:p>
        </w:tc>
        <w:tc>
          <w:tcPr>
            <w:tcW w:w="4945" w:type="dxa"/>
          </w:tcPr>
          <w:p w14:paraId="3570811E" w14:textId="77777777" w:rsidR="00E15F22" w:rsidRPr="000D06D7" w:rsidRDefault="00E15F22" w:rsidP="005045E5">
            <w:pPr>
              <w:overflowPunct w:val="0"/>
              <w:autoSpaceDE w:val="0"/>
              <w:autoSpaceDN w:val="0"/>
              <w:adjustRightInd w:val="0"/>
              <w:spacing w:after="0"/>
              <w:textAlignment w:val="baseline"/>
              <w:rPr>
                <w:rFonts w:cs="Arial"/>
                <w:b/>
                <w:bCs/>
                <w:sz w:val="20"/>
                <w:szCs w:val="20"/>
              </w:rPr>
            </w:pPr>
            <w:r w:rsidRPr="000D06D7">
              <w:rPr>
                <w:rFonts w:cs="Arial"/>
                <w:b/>
                <w:bCs/>
                <w:sz w:val="20"/>
                <w:szCs w:val="20"/>
              </w:rPr>
              <w:t>2:00 PM (local time)</w:t>
            </w:r>
          </w:p>
          <w:sdt>
            <w:sdtPr>
              <w:rPr>
                <w:rFonts w:cs="Arial"/>
                <w:b/>
                <w:bCs/>
                <w:sz w:val="20"/>
                <w:szCs w:val="20"/>
              </w:rPr>
              <w:id w:val="-1945529843"/>
              <w:placeholder>
                <w:docPart w:val="08E7D26CD53D4BFFA957648B2833ACC8"/>
              </w:placeholder>
              <w:date w:fullDate="2025-05-02T00:00:00Z">
                <w:dateFormat w:val="dddd, MMMM d, yyyy"/>
                <w:lid w:val="en-US"/>
                <w:storeMappedDataAs w:val="dateTime"/>
                <w:calendar w:val="gregorian"/>
              </w:date>
            </w:sdtPr>
            <w:sdtEndPr/>
            <w:sdtContent>
              <w:p w14:paraId="38163524" w14:textId="12BC432F" w:rsidR="00E15F22" w:rsidRPr="000D06D7" w:rsidRDefault="000D06D7" w:rsidP="005045E5">
                <w:pPr>
                  <w:overflowPunct w:val="0"/>
                  <w:autoSpaceDE w:val="0"/>
                  <w:autoSpaceDN w:val="0"/>
                  <w:adjustRightInd w:val="0"/>
                  <w:spacing w:after="0"/>
                  <w:textAlignment w:val="baseline"/>
                  <w:rPr>
                    <w:rFonts w:cs="Arial"/>
                    <w:b/>
                    <w:bCs/>
                    <w:sz w:val="20"/>
                    <w:szCs w:val="20"/>
                    <w:lang w:val="fr-FR"/>
                  </w:rPr>
                </w:pPr>
                <w:r>
                  <w:rPr>
                    <w:rFonts w:cs="Arial"/>
                    <w:b/>
                    <w:bCs/>
                    <w:sz w:val="20"/>
                    <w:szCs w:val="20"/>
                  </w:rPr>
                  <w:t>Friday, May 2, 2025</w:t>
                </w:r>
              </w:p>
            </w:sdtContent>
          </w:sdt>
        </w:tc>
      </w:tr>
      <w:tr w:rsidR="00E15F22" w:rsidRPr="000D06D7" w14:paraId="732E7E0B" w14:textId="77777777" w:rsidTr="005045E5">
        <w:trPr>
          <w:jc w:val="center"/>
        </w:trPr>
        <w:tc>
          <w:tcPr>
            <w:tcW w:w="4675" w:type="dxa"/>
            <w:shd w:val="clear" w:color="auto" w:fill="DBE5F1"/>
            <w:vAlign w:val="center"/>
          </w:tcPr>
          <w:p w14:paraId="1BC0F825" w14:textId="77777777" w:rsidR="00E15F22" w:rsidRPr="000D06D7" w:rsidRDefault="00E15F22" w:rsidP="005045E5">
            <w:pPr>
              <w:overflowPunct w:val="0"/>
              <w:autoSpaceDE w:val="0"/>
              <w:autoSpaceDN w:val="0"/>
              <w:adjustRightInd w:val="0"/>
              <w:spacing w:after="0"/>
              <w:textAlignment w:val="baseline"/>
              <w:rPr>
                <w:rFonts w:cs="Arial"/>
                <w:b/>
                <w:bCs/>
                <w:sz w:val="20"/>
                <w:szCs w:val="20"/>
              </w:rPr>
            </w:pPr>
            <w:r w:rsidRPr="000D06D7">
              <w:rPr>
                <w:rFonts w:cs="Arial"/>
                <w:b/>
                <w:bCs/>
                <w:sz w:val="20"/>
                <w:szCs w:val="20"/>
              </w:rPr>
              <w:t>Deadline for Issuing Addenda</w:t>
            </w:r>
          </w:p>
        </w:tc>
        <w:sdt>
          <w:sdtPr>
            <w:rPr>
              <w:rFonts w:cs="Arial"/>
              <w:b/>
              <w:bCs/>
              <w:sz w:val="20"/>
              <w:szCs w:val="20"/>
            </w:rPr>
            <w:id w:val="123969925"/>
            <w:placeholder>
              <w:docPart w:val="2003E3BA02A640829331C331DF97065A"/>
            </w:placeholder>
            <w:date w:fullDate="2025-05-05T00:00:00Z">
              <w:dateFormat w:val="dddd, MMMM d, yyyy"/>
              <w:lid w:val="en-US"/>
              <w:storeMappedDataAs w:val="dateTime"/>
              <w:calendar w:val="gregorian"/>
            </w:date>
          </w:sdtPr>
          <w:sdtEndPr/>
          <w:sdtContent>
            <w:tc>
              <w:tcPr>
                <w:tcW w:w="4945" w:type="dxa"/>
              </w:tcPr>
              <w:p w14:paraId="54FC6EAB" w14:textId="646FCDAE" w:rsidR="00E15F22" w:rsidRPr="000D06D7" w:rsidRDefault="007A6511" w:rsidP="005045E5">
                <w:pPr>
                  <w:overflowPunct w:val="0"/>
                  <w:autoSpaceDE w:val="0"/>
                  <w:autoSpaceDN w:val="0"/>
                  <w:adjustRightInd w:val="0"/>
                  <w:spacing w:after="0"/>
                  <w:textAlignment w:val="baseline"/>
                  <w:rPr>
                    <w:b/>
                    <w:sz w:val="20"/>
                    <w:szCs w:val="20"/>
                  </w:rPr>
                </w:pPr>
                <w:r w:rsidRPr="000D06D7">
                  <w:rPr>
                    <w:rFonts w:cs="Arial"/>
                    <w:b/>
                    <w:bCs/>
                    <w:sz w:val="20"/>
                    <w:szCs w:val="20"/>
                  </w:rPr>
                  <w:t>Monday, May 5, 2025</w:t>
                </w:r>
              </w:p>
            </w:tc>
          </w:sdtContent>
        </w:sdt>
      </w:tr>
      <w:tr w:rsidR="00E15F22" w:rsidRPr="000D06D7" w14:paraId="1CB4ADB0" w14:textId="77777777" w:rsidTr="005045E5">
        <w:trPr>
          <w:jc w:val="center"/>
        </w:trPr>
        <w:tc>
          <w:tcPr>
            <w:tcW w:w="4675" w:type="dxa"/>
            <w:shd w:val="clear" w:color="auto" w:fill="DBE5F1"/>
            <w:vAlign w:val="center"/>
          </w:tcPr>
          <w:p w14:paraId="59A669B9" w14:textId="77777777" w:rsidR="00E15F22" w:rsidRPr="000D06D7" w:rsidRDefault="00E15F22" w:rsidP="005045E5">
            <w:pPr>
              <w:overflowPunct w:val="0"/>
              <w:autoSpaceDE w:val="0"/>
              <w:autoSpaceDN w:val="0"/>
              <w:adjustRightInd w:val="0"/>
              <w:spacing w:after="0"/>
              <w:textAlignment w:val="baseline"/>
              <w:rPr>
                <w:rFonts w:cs="Arial"/>
                <w:b/>
                <w:bCs/>
                <w:sz w:val="32"/>
                <w:szCs w:val="32"/>
              </w:rPr>
            </w:pPr>
            <w:r w:rsidRPr="000D06D7">
              <w:rPr>
                <w:rFonts w:cs="Arial"/>
                <w:b/>
                <w:bCs/>
                <w:sz w:val="32"/>
                <w:szCs w:val="32"/>
              </w:rPr>
              <w:t>Submission Deadline</w:t>
            </w:r>
          </w:p>
        </w:tc>
        <w:tc>
          <w:tcPr>
            <w:tcW w:w="4945" w:type="dxa"/>
          </w:tcPr>
          <w:p w14:paraId="6032D69D" w14:textId="77777777" w:rsidR="00E15F22" w:rsidRPr="000D06D7" w:rsidRDefault="00E15F22" w:rsidP="005045E5">
            <w:pPr>
              <w:overflowPunct w:val="0"/>
              <w:autoSpaceDE w:val="0"/>
              <w:autoSpaceDN w:val="0"/>
              <w:adjustRightInd w:val="0"/>
              <w:spacing w:after="0"/>
              <w:jc w:val="center"/>
              <w:textAlignment w:val="baseline"/>
              <w:rPr>
                <w:rFonts w:cs="Arial"/>
                <w:b/>
                <w:bCs/>
                <w:sz w:val="32"/>
                <w:szCs w:val="32"/>
              </w:rPr>
            </w:pPr>
            <w:r w:rsidRPr="000D06D7">
              <w:rPr>
                <w:rFonts w:cs="Arial"/>
                <w:b/>
                <w:bCs/>
                <w:sz w:val="32"/>
                <w:szCs w:val="32"/>
              </w:rPr>
              <w:t xml:space="preserve">2:00 PM </w:t>
            </w:r>
            <w:r w:rsidRPr="000D06D7">
              <w:rPr>
                <w:rFonts w:cs="Arial"/>
                <w:b/>
                <w:bCs/>
                <w:sz w:val="20"/>
                <w:szCs w:val="20"/>
              </w:rPr>
              <w:t>(local time)</w:t>
            </w:r>
          </w:p>
          <w:sdt>
            <w:sdtPr>
              <w:rPr>
                <w:rFonts w:cs="Arial"/>
                <w:b/>
                <w:bCs/>
                <w:sz w:val="32"/>
                <w:szCs w:val="32"/>
              </w:rPr>
              <w:id w:val="951672479"/>
              <w:placeholder>
                <w:docPart w:val="E194247B223948F08FA477E99A684BBC"/>
              </w:placeholder>
              <w:date w:fullDate="2025-05-07T00:00:00Z">
                <w:dateFormat w:val="dddd, MMMM d, yyyy"/>
                <w:lid w:val="en-US"/>
                <w:storeMappedDataAs w:val="dateTime"/>
                <w:calendar w:val="gregorian"/>
              </w:date>
            </w:sdtPr>
            <w:sdtEndPr/>
            <w:sdtContent>
              <w:p w14:paraId="19604145" w14:textId="1544E82D" w:rsidR="00E15F22" w:rsidRPr="000D06D7" w:rsidRDefault="000D06D7" w:rsidP="005045E5">
                <w:pPr>
                  <w:overflowPunct w:val="0"/>
                  <w:autoSpaceDE w:val="0"/>
                  <w:autoSpaceDN w:val="0"/>
                  <w:adjustRightInd w:val="0"/>
                  <w:spacing w:after="0"/>
                  <w:textAlignment w:val="baseline"/>
                  <w:rPr>
                    <w:b/>
                    <w:sz w:val="32"/>
                    <w:szCs w:val="32"/>
                  </w:rPr>
                </w:pPr>
                <w:r>
                  <w:rPr>
                    <w:rFonts w:cs="Arial"/>
                    <w:b/>
                    <w:bCs/>
                    <w:sz w:val="32"/>
                    <w:szCs w:val="32"/>
                  </w:rPr>
                  <w:t>Wednesday, May 7, 2025</w:t>
                </w:r>
              </w:p>
            </w:sdtContent>
          </w:sdt>
        </w:tc>
      </w:tr>
    </w:tbl>
    <w:p w14:paraId="5A780690" w14:textId="77777777" w:rsidR="00E15F22" w:rsidRPr="000D06D7" w:rsidRDefault="00E15F22" w:rsidP="00E15F22">
      <w:pPr>
        <w:spacing w:after="0"/>
        <w:ind w:left="720"/>
        <w:jc w:val="center"/>
        <w:rPr>
          <w:rStyle w:val="Heading1Char"/>
        </w:rPr>
      </w:pPr>
    </w:p>
    <w:p w14:paraId="4D3637A8" w14:textId="77777777" w:rsidR="00E11DD9" w:rsidRPr="000D06D7" w:rsidRDefault="00E11DD9" w:rsidP="00E11DD9">
      <w:pPr>
        <w:pStyle w:val="Heading1"/>
      </w:pPr>
      <w:bookmarkStart w:id="10" w:name="_Toc190437296"/>
      <w:bookmarkStart w:id="11" w:name="_Toc190504594"/>
      <w:bookmarkStart w:id="12" w:name="_Toc195695170"/>
      <w:bookmarkStart w:id="13" w:name="section2"/>
      <w:bookmarkEnd w:id="3"/>
      <w:bookmarkEnd w:id="4"/>
      <w:bookmarkEnd w:id="5"/>
      <w:bookmarkEnd w:id="6"/>
      <w:bookmarkEnd w:id="7"/>
      <w:bookmarkEnd w:id="8"/>
      <w:bookmarkEnd w:id="9"/>
      <w:r w:rsidRPr="000D06D7">
        <w:t>RFP REQUIREMENTS, GUIDELINES, AND TERMS &amp; CONDITIONS</w:t>
      </w:r>
      <w:bookmarkEnd w:id="10"/>
      <w:bookmarkEnd w:id="11"/>
      <w:bookmarkEnd w:id="12"/>
    </w:p>
    <w:bookmarkEnd w:id="13"/>
    <w:p w14:paraId="340213DB" w14:textId="0F940F01" w:rsidR="00E11DD9" w:rsidRPr="000D06D7" w:rsidRDefault="00E11DD9" w:rsidP="00E11DD9">
      <w:pPr>
        <w:pStyle w:val="PARAGRAPH"/>
        <w:spacing w:after="0"/>
      </w:pPr>
      <w:r w:rsidRPr="000D06D7">
        <w:t xml:space="preserve">All applicable requirements and guidelines for this RFP, are available on the City’s website: </w:t>
      </w:r>
      <w:hyperlink r:id="rId10" w:history="1">
        <w:r w:rsidRPr="000D06D7">
          <w:rPr>
            <w:rStyle w:val="Hyperlink"/>
          </w:rPr>
          <w:t>City Purchasing Information</w:t>
        </w:r>
      </w:hyperlink>
      <w:r w:rsidRPr="000D06D7">
        <w:t>.</w:t>
      </w:r>
    </w:p>
    <w:p w14:paraId="4EC07AA5" w14:textId="77777777" w:rsidR="00E11DD9" w:rsidRPr="000D06D7" w:rsidRDefault="00E11DD9" w:rsidP="00E11DD9">
      <w:pPr>
        <w:pStyle w:val="PARAGRAPH"/>
        <w:spacing w:after="0"/>
      </w:pPr>
    </w:p>
    <w:p w14:paraId="492DEDB9" w14:textId="77777777" w:rsidR="00E11DD9" w:rsidRPr="000D06D7" w:rsidRDefault="00E11DD9" w:rsidP="00E11DD9">
      <w:pPr>
        <w:pStyle w:val="PARAGRAPH"/>
        <w:spacing w:after="0"/>
      </w:pPr>
      <w:r w:rsidRPr="000D06D7">
        <w:t xml:space="preserve">To be eligible for the award, the City requires </w:t>
      </w:r>
      <w:r w:rsidRPr="000D06D7">
        <w:rPr>
          <w:u w:val="single"/>
        </w:rPr>
        <w:t>only</w:t>
      </w:r>
      <w:r w:rsidRPr="000D06D7">
        <w:t xml:space="preserve"> the </w:t>
      </w:r>
      <w:r w:rsidRPr="000D06D7">
        <w:rPr>
          <w:b/>
        </w:rPr>
        <w:t>successful Proponent</w:t>
      </w:r>
      <w:r w:rsidRPr="000D06D7">
        <w:t xml:space="preserve"> to have the following in place </w:t>
      </w:r>
      <w:r w:rsidRPr="000D06D7">
        <w:rPr>
          <w:rStyle w:val="Emphasis"/>
        </w:rPr>
        <w:t>before</w:t>
      </w:r>
      <w:r w:rsidRPr="000D06D7">
        <w:t xml:space="preserve"> providing any Goods or Services. The requirements that apply to this RFP, listed in order of precedence are:</w:t>
      </w:r>
    </w:p>
    <w:p w14:paraId="0205ADA0" w14:textId="77777777" w:rsidR="00E11DD9" w:rsidRPr="000D06D7" w:rsidRDefault="00E11DD9" w:rsidP="00E11DD9">
      <w:pPr>
        <w:pStyle w:val="NoSpacing"/>
        <w:numPr>
          <w:ilvl w:val="0"/>
          <w:numId w:val="27"/>
        </w:numPr>
        <w:adjustRightInd/>
        <w:ind w:left="1080"/>
        <w:textAlignment w:val="auto"/>
      </w:pPr>
      <w:r w:rsidRPr="000D06D7">
        <w:t>Instructions to Proponents</w:t>
      </w:r>
    </w:p>
    <w:p w14:paraId="71D9A318" w14:textId="77777777" w:rsidR="00E11DD9" w:rsidRPr="000D06D7" w:rsidRDefault="00E11DD9" w:rsidP="00E11DD9">
      <w:pPr>
        <w:pStyle w:val="NoSpacing"/>
        <w:numPr>
          <w:ilvl w:val="0"/>
          <w:numId w:val="27"/>
        </w:numPr>
        <w:adjustRightInd/>
        <w:ind w:left="1080"/>
        <w:textAlignment w:val="auto"/>
      </w:pPr>
      <w:r w:rsidRPr="000D06D7">
        <w:t>City Standard Terms and Conditions - Consulting and Professional Services</w:t>
      </w:r>
    </w:p>
    <w:p w14:paraId="4552BB8A" w14:textId="77777777" w:rsidR="00E11DD9" w:rsidRPr="000D06D7" w:rsidRDefault="00E11DD9" w:rsidP="00E11DD9">
      <w:pPr>
        <w:pStyle w:val="NoSpacing"/>
        <w:numPr>
          <w:ilvl w:val="0"/>
          <w:numId w:val="27"/>
        </w:numPr>
        <w:adjustRightInd/>
        <w:ind w:left="1080"/>
        <w:textAlignment w:val="auto"/>
      </w:pPr>
      <w:r w:rsidRPr="000D06D7">
        <w:t>Commercial General Liability (CGL) insurance with $5M coverage on the City's Certificate of Insurance - Consultant Form</w:t>
      </w:r>
    </w:p>
    <w:p w14:paraId="3FF0DDF3" w14:textId="77777777" w:rsidR="00E11DD9" w:rsidRPr="000D06D7" w:rsidRDefault="00E11DD9" w:rsidP="00E11DD9">
      <w:pPr>
        <w:pStyle w:val="NoSpacing"/>
        <w:numPr>
          <w:ilvl w:val="0"/>
          <w:numId w:val="27"/>
        </w:numPr>
        <w:adjustRightInd/>
        <w:ind w:left="1080"/>
        <w:textAlignment w:val="auto"/>
      </w:pPr>
      <w:r w:rsidRPr="000D06D7">
        <w:rPr>
          <w:lang w:val="en-CA"/>
        </w:rPr>
        <w:t xml:space="preserve">A City </w:t>
      </w:r>
      <w:r w:rsidRPr="000D06D7">
        <w:t>of</w:t>
      </w:r>
      <w:r w:rsidRPr="000D06D7">
        <w:rPr>
          <w:lang w:val="en-CA"/>
        </w:rPr>
        <w:t xml:space="preserve"> Coquitlam or Tri Cities Intermunicipal </w:t>
      </w:r>
      <w:r w:rsidRPr="000D06D7">
        <w:t xml:space="preserve">Business License </w:t>
      </w:r>
      <w:r w:rsidRPr="000D06D7">
        <w:rPr>
          <w:lang w:val="en-CA"/>
        </w:rPr>
        <w:t>is required for any Contractor performing Work within the City or if their office is located within the City, excluding delivery-only services.</w:t>
      </w:r>
    </w:p>
    <w:p w14:paraId="167F7E49" w14:textId="77777777" w:rsidR="00E11DD9" w:rsidRPr="000D06D7" w:rsidRDefault="00E11DD9" w:rsidP="00E11DD9">
      <w:pPr>
        <w:pStyle w:val="PARAGRAPH"/>
        <w:spacing w:after="0"/>
        <w:rPr>
          <w:rStyle w:val="Hyperlink"/>
          <w:rFonts w:eastAsia="Times New Roman"/>
          <w:b/>
          <w:noProof/>
          <w:color w:val="auto"/>
          <w:u w:val="none"/>
        </w:rPr>
      </w:pPr>
    </w:p>
    <w:p w14:paraId="341C632E" w14:textId="77777777" w:rsidR="00E11DD9" w:rsidRPr="000D06D7" w:rsidRDefault="00E11DD9" w:rsidP="00E11DD9">
      <w:pPr>
        <w:pStyle w:val="PARAGRAPH"/>
        <w:rPr>
          <w:rStyle w:val="Hyperlink"/>
          <w:rFonts w:eastAsia="Times New Roman"/>
          <w:b/>
          <w:noProof/>
          <w:color w:val="auto"/>
          <w:u w:val="none"/>
        </w:rPr>
      </w:pPr>
      <w:r w:rsidRPr="000D06D7">
        <w:rPr>
          <w:rStyle w:val="Hyperlink"/>
          <w:rFonts w:eastAsia="Times New Roman"/>
          <w:b/>
          <w:noProof/>
          <w:color w:val="auto"/>
          <w:u w:val="none"/>
        </w:rPr>
        <w:t>These items are not required as part of this RFP Proposal but will be required prior to entering into an agreement with the City for Services with the successful Proponent.</w:t>
      </w:r>
    </w:p>
    <w:p w14:paraId="4A62921C" w14:textId="77777777" w:rsidR="00E15F22" w:rsidRPr="000D06D7" w:rsidRDefault="00E15F22" w:rsidP="00E11DD9">
      <w:pPr>
        <w:ind w:left="360"/>
        <w:rPr>
          <w:b/>
        </w:rPr>
      </w:pPr>
      <w:r w:rsidRPr="000D06D7">
        <w:rPr>
          <w:b/>
        </w:rPr>
        <w:br w:type="page"/>
      </w:r>
    </w:p>
    <w:p w14:paraId="428C0693" w14:textId="77777777" w:rsidR="00E15F22" w:rsidRPr="000D06D7" w:rsidRDefault="00E15F22" w:rsidP="00E11DD9">
      <w:pPr>
        <w:pStyle w:val="Heading1"/>
        <w:rPr>
          <w:bCs/>
        </w:rPr>
      </w:pPr>
      <w:bookmarkStart w:id="14" w:name="_Toc195695171"/>
      <w:r w:rsidRPr="000D06D7">
        <w:lastRenderedPageBreak/>
        <w:t>DEFINITIONS</w:t>
      </w:r>
      <w:bookmarkEnd w:id="14"/>
    </w:p>
    <w:p w14:paraId="10E51D68" w14:textId="1D3A4637" w:rsidR="00E15F22" w:rsidRPr="000D06D7" w:rsidRDefault="00E15F22" w:rsidP="00E11DD9">
      <w:pPr>
        <w:ind w:left="540"/>
      </w:pPr>
      <w:r w:rsidRPr="000D06D7">
        <w:rPr>
          <w:b/>
          <w:bCs/>
        </w:rPr>
        <w:t xml:space="preserve">“Agreement” “Contract” </w:t>
      </w:r>
      <w:r w:rsidRPr="000D06D7">
        <w:t xml:space="preserve">means the contract for services or City Purchase Order that will be issued to formalize with the successful Proponent through the negotiation process with the City incorporating the information contained in this RFP, the City’s </w:t>
      </w:r>
      <w:hyperlink r:id="rId11" w:history="1">
        <w:r w:rsidRPr="000D06D7">
          <w:rPr>
            <w:color w:val="0000FF"/>
            <w:u w:val="single"/>
          </w:rPr>
          <w:t>Standard Terms and Conditions - Consulting and Professional Services</w:t>
        </w:r>
      </w:hyperlink>
      <w:r w:rsidRPr="000D06D7">
        <w:t xml:space="preserve"> published on the City’s website, the accepted Proposal, addenda and any subsequent clarifications, correspondence, the totality of which will constitute the Contract.</w:t>
      </w:r>
    </w:p>
    <w:p w14:paraId="06002E23" w14:textId="6F68A484" w:rsidR="00E15F22" w:rsidRPr="000D06D7" w:rsidRDefault="00E15F22" w:rsidP="00E11DD9">
      <w:pPr>
        <w:spacing w:after="120"/>
        <w:ind w:left="540"/>
      </w:pPr>
      <w:r w:rsidRPr="000D06D7">
        <w:rPr>
          <w:b/>
        </w:rPr>
        <w:t xml:space="preserve">“City” “Owner” </w:t>
      </w:r>
      <w:r w:rsidRPr="000D06D7">
        <w:t>means City of Coquitlam;</w:t>
      </w:r>
    </w:p>
    <w:p w14:paraId="4FF6B30E" w14:textId="77777777" w:rsidR="00E15F22" w:rsidRPr="000D06D7" w:rsidRDefault="00E15F22" w:rsidP="00E11DD9">
      <w:pPr>
        <w:spacing w:line="260" w:lineRule="exact"/>
        <w:ind w:left="540"/>
        <w:rPr>
          <w:szCs w:val="21"/>
        </w:rPr>
      </w:pPr>
      <w:r w:rsidRPr="000D06D7">
        <w:rPr>
          <w:b/>
          <w:szCs w:val="21"/>
        </w:rPr>
        <w:t xml:space="preserve">“Consultant” </w:t>
      </w:r>
      <w:r w:rsidRPr="000D06D7">
        <w:rPr>
          <w:szCs w:val="21"/>
        </w:rPr>
        <w:t>means the person(s) firm(s) or corporation(s) appointed by the City to carry out all duties, obligations, work and services outlined in this Request for Proposals and all associated documentation, which may also include mutually agreed revisions subsequent to submission of a Proposal.  Both “Consultant” and “Proponent” are complementary in terms of duties, obligations and responsibilities contemplated at the Request for Proposals stage, through evaluation process, execution and performance of the services and works.</w:t>
      </w:r>
    </w:p>
    <w:p w14:paraId="463FFEB8" w14:textId="77777777" w:rsidR="00E15F22" w:rsidRPr="000D06D7" w:rsidRDefault="00E15F22" w:rsidP="00E11DD9">
      <w:pPr>
        <w:pStyle w:val="Body2"/>
        <w:spacing w:before="120" w:after="120"/>
        <w:ind w:left="540"/>
        <w:rPr>
          <w:rFonts w:ascii="BC Sans" w:hAnsi="BC Sans"/>
          <w:lang w:val="en-US"/>
        </w:rPr>
      </w:pPr>
      <w:r w:rsidRPr="000D06D7">
        <w:rPr>
          <w:rFonts w:ascii="BC Sans" w:hAnsi="BC Sans"/>
          <w:lang w:val="en-US"/>
        </w:rPr>
        <w:t>“</w:t>
      </w:r>
      <w:r w:rsidRPr="000D06D7">
        <w:rPr>
          <w:rFonts w:ascii="BC Sans" w:hAnsi="BC Sans"/>
          <w:b/>
          <w:bCs/>
          <w:lang w:val="en-US"/>
        </w:rPr>
        <w:t>Evaluation Team</w:t>
      </w:r>
      <w:r w:rsidRPr="000D06D7">
        <w:rPr>
          <w:rFonts w:ascii="BC Sans" w:hAnsi="BC Sans"/>
          <w:lang w:val="en-US"/>
        </w:rPr>
        <w:t>” means the team appointed by the City;</w:t>
      </w:r>
    </w:p>
    <w:p w14:paraId="201BC27F" w14:textId="77777777" w:rsidR="00E15F22" w:rsidRPr="000D06D7" w:rsidRDefault="00E15F22" w:rsidP="00E11DD9">
      <w:pPr>
        <w:spacing w:after="120"/>
        <w:ind w:left="540"/>
      </w:pPr>
      <w:r w:rsidRPr="000D06D7">
        <w:rPr>
          <w:b/>
        </w:rPr>
        <w:t>“Price”</w:t>
      </w:r>
      <w:r w:rsidRPr="000D06D7">
        <w:t xml:space="preserve"> means the amount that will be paid by the City to the Consultant for delivery and acceptance of goods and Services;</w:t>
      </w:r>
    </w:p>
    <w:p w14:paraId="640139F5" w14:textId="77777777" w:rsidR="00E15F22" w:rsidRPr="000D06D7" w:rsidRDefault="00E15F22" w:rsidP="00E11DD9">
      <w:pPr>
        <w:spacing w:after="120"/>
        <w:ind w:left="540"/>
      </w:pPr>
      <w:r w:rsidRPr="000D06D7">
        <w:rPr>
          <w:b/>
        </w:rPr>
        <w:t>“Project Manager”</w:t>
      </w:r>
      <w:r w:rsidRPr="000D06D7">
        <w:t xml:space="preserve"> means the City staff member appointed to coordinate the work;</w:t>
      </w:r>
    </w:p>
    <w:p w14:paraId="1E195235" w14:textId="77777777" w:rsidR="00E15F22" w:rsidRPr="000D06D7" w:rsidRDefault="00E15F22" w:rsidP="00E11DD9">
      <w:pPr>
        <w:spacing w:after="120"/>
        <w:ind w:left="540"/>
      </w:pPr>
      <w:r w:rsidRPr="000D06D7">
        <w:rPr>
          <w:b/>
        </w:rPr>
        <w:t>“Proponent”</w:t>
      </w:r>
      <w:r w:rsidRPr="000D06D7">
        <w:t xml:space="preserve"> means responder to this Request for Proposals;</w:t>
      </w:r>
    </w:p>
    <w:p w14:paraId="4C738BCD" w14:textId="77777777" w:rsidR="00E15F22" w:rsidRPr="000D06D7" w:rsidRDefault="00E15F22" w:rsidP="00E11DD9">
      <w:pPr>
        <w:spacing w:after="120"/>
        <w:ind w:left="540"/>
      </w:pPr>
      <w:r w:rsidRPr="000D06D7">
        <w:rPr>
          <w:b/>
        </w:rPr>
        <w:t>“Proposal”</w:t>
      </w:r>
      <w:r w:rsidRPr="000D06D7">
        <w:t xml:space="preserve"> means the submission by the Proponent;</w:t>
      </w:r>
    </w:p>
    <w:p w14:paraId="07C71B6E" w14:textId="77777777" w:rsidR="00E15F22" w:rsidRPr="000D06D7" w:rsidRDefault="00E15F22" w:rsidP="00E11DD9">
      <w:pPr>
        <w:spacing w:after="120"/>
        <w:ind w:left="540"/>
      </w:pPr>
      <w:r w:rsidRPr="000D06D7">
        <w:rPr>
          <w:b/>
        </w:rPr>
        <w:t xml:space="preserve">“Request for Proposals” “RFP” </w:t>
      </w:r>
      <w:r w:rsidRPr="000D06D7">
        <w:t>shall mean and include the complete set of documents, specifications and addenda incorporated herein, and included in this Request for Proposals;</w:t>
      </w:r>
    </w:p>
    <w:p w14:paraId="7C740A46" w14:textId="77777777" w:rsidR="00E15F22" w:rsidRPr="000D06D7" w:rsidRDefault="00E15F22" w:rsidP="00E11DD9">
      <w:pPr>
        <w:spacing w:after="120"/>
        <w:ind w:left="540"/>
      </w:pPr>
      <w:r w:rsidRPr="000D06D7">
        <w:rPr>
          <w:b/>
        </w:rPr>
        <w:t>“Services” “Work”</w:t>
      </w:r>
      <w:r w:rsidRPr="000D06D7">
        <w:t xml:space="preserve"> </w:t>
      </w:r>
      <w:r w:rsidRPr="000D06D7">
        <w:rPr>
          <w:b/>
        </w:rPr>
        <w:t>“Works”</w:t>
      </w:r>
      <w:r w:rsidRPr="000D06D7">
        <w:t xml:space="preserve"> means and includes the provision by the successful Proponent of all services, duties, and expectations as further described in this RFP. This will also mean the whole of the work, tools, materials, labour, equipment, travel, and all that is required to be done, furnished and performed by the Consultant;</w:t>
      </w:r>
    </w:p>
    <w:p w14:paraId="0ABB0BEE" w14:textId="77777777" w:rsidR="00E15F22" w:rsidRPr="000D06D7" w:rsidRDefault="00E15F22" w:rsidP="00E11DD9">
      <w:pPr>
        <w:spacing w:after="120"/>
        <w:ind w:left="540"/>
      </w:pPr>
      <w:r w:rsidRPr="000D06D7">
        <w:rPr>
          <w:b/>
        </w:rPr>
        <w:t>“Shall” “Must” “Will” “Mandatory”</w:t>
      </w:r>
      <w:r w:rsidRPr="000D06D7">
        <w:t xml:space="preserve"> means a requirement that must be met;</w:t>
      </w:r>
    </w:p>
    <w:p w14:paraId="44C55D89" w14:textId="77777777" w:rsidR="00E15F22" w:rsidRPr="000D06D7" w:rsidRDefault="00E15F22" w:rsidP="00E11DD9">
      <w:pPr>
        <w:spacing w:after="120"/>
        <w:ind w:left="540"/>
        <w:rPr>
          <w:b/>
        </w:rPr>
      </w:pPr>
      <w:r w:rsidRPr="000D06D7">
        <w:rPr>
          <w:b/>
        </w:rPr>
        <w:t>“Supply” “Provide”</w:t>
      </w:r>
      <w:r w:rsidRPr="000D06D7">
        <w:t xml:space="preserve"> shall mean supply and pay for and provide and pay for.</w:t>
      </w:r>
    </w:p>
    <w:p w14:paraId="62A233D3" w14:textId="77777777" w:rsidR="00E15F22" w:rsidRPr="000D06D7" w:rsidRDefault="00E15F22" w:rsidP="00E15F22">
      <w:r w:rsidRPr="000D06D7">
        <w:br w:type="page"/>
      </w:r>
    </w:p>
    <w:p w14:paraId="03AB0471" w14:textId="77777777" w:rsidR="00E15F22" w:rsidRPr="000D06D7" w:rsidRDefault="00E15F22" w:rsidP="00E11DD9">
      <w:pPr>
        <w:pStyle w:val="Heading1"/>
        <w:rPr>
          <w:rFonts w:eastAsia="Times New Roman"/>
          <w:noProof/>
          <w:szCs w:val="22"/>
        </w:rPr>
      </w:pPr>
      <w:bookmarkStart w:id="15" w:name="_Toc195695172"/>
      <w:bookmarkStart w:id="16" w:name="_Toc54263076"/>
      <w:r w:rsidRPr="000D06D7">
        <w:lastRenderedPageBreak/>
        <w:t>INTRODUCTION</w:t>
      </w:r>
      <w:bookmarkEnd w:id="15"/>
    </w:p>
    <w:p w14:paraId="52D60DE9" w14:textId="77777777" w:rsidR="00E15F22" w:rsidRPr="000D06D7" w:rsidRDefault="00E15F22" w:rsidP="00E15F22">
      <w:pPr>
        <w:pStyle w:val="Heading2"/>
        <w:keepLines/>
      </w:pPr>
      <w:bookmarkStart w:id="17" w:name="_Toc195695173"/>
      <w:bookmarkStart w:id="18" w:name="_Toc64454908"/>
      <w:bookmarkStart w:id="19" w:name="_Toc111796450"/>
      <w:bookmarkStart w:id="20" w:name="_Toc64454911"/>
      <w:bookmarkStart w:id="21" w:name="_Toc38966446"/>
      <w:bookmarkStart w:id="22" w:name="_Toc536169503"/>
      <w:bookmarkStart w:id="23" w:name="_Toc535221970"/>
      <w:bookmarkStart w:id="24" w:name="_Toc532891157"/>
      <w:bookmarkStart w:id="25" w:name="_Toc530666192"/>
      <w:bookmarkStart w:id="26" w:name="_Toc54263080"/>
      <w:bookmarkEnd w:id="16"/>
      <w:r w:rsidRPr="000D06D7">
        <w:t>Acknowledgement</w:t>
      </w:r>
      <w:bookmarkEnd w:id="17"/>
    </w:p>
    <w:p w14:paraId="78E07996" w14:textId="77777777" w:rsidR="00E15F22" w:rsidRPr="000D06D7" w:rsidRDefault="00E15F22" w:rsidP="00E15F22">
      <w:pPr>
        <w:pStyle w:val="PARAGRAPH"/>
      </w:pPr>
      <w:r w:rsidRPr="000D06D7">
        <w:t>The City acknowledges with gratitude and respect that the name Coquitlam was derived from the hən̓q̓əmin̓əm̓ (HUN-kuh-MEE-num) word kʷikʷəƛ̓əm (kwee-KWET-lum) meaning “Red Fish Up the River”. The City is honoured to be located on the kʷikʷəƛ̓əm traditional and ancestral lands, including those parts that were historically shared with the q̓ic̓əy̓ (kat-zee), and other Coast Salish Peoples.</w:t>
      </w:r>
    </w:p>
    <w:p w14:paraId="32A40E38" w14:textId="77777777" w:rsidR="00936C34" w:rsidRPr="000D06D7" w:rsidRDefault="00936C34" w:rsidP="00936C34">
      <w:pPr>
        <w:pStyle w:val="Heading2"/>
      </w:pPr>
      <w:bookmarkStart w:id="27" w:name="_Toc83391018"/>
      <w:bookmarkStart w:id="28" w:name="_Toc195695174"/>
      <w:r w:rsidRPr="000D06D7">
        <w:t>Background</w:t>
      </w:r>
      <w:bookmarkEnd w:id="27"/>
      <w:bookmarkEnd w:id="28"/>
    </w:p>
    <w:p w14:paraId="5AC25A2D" w14:textId="2808F439" w:rsidR="00936C34" w:rsidRPr="000D06D7" w:rsidRDefault="00936C34" w:rsidP="00936C34">
      <w:pPr>
        <w:pStyle w:val="PARAGRAPH"/>
      </w:pPr>
      <w:r w:rsidRPr="000D06D7">
        <w:t xml:space="preserve">Coquitlam is the largest of the Tri-Cities with approximately 150,000 residents. The Tri-Cities cover approximately 208 square kilometers and are situated east of Burnaby, </w:t>
      </w:r>
      <w:r w:rsidR="00682472" w:rsidRPr="000D06D7">
        <w:t>25</w:t>
      </w:r>
      <w:r w:rsidRPr="000D06D7">
        <w:t xml:space="preserve">km to the east of Vancouver, stretching all the way to the Fraser and Pitt Rivers to the east. This part of the region is expected to grow to approximately 359,000 by 2041. The Tri-Cities are experiencing tremendous change, not only in population growth but also in demographics, culture, and in specific neighborhoods. </w:t>
      </w:r>
      <w:hyperlink r:id="rId12" w:history="1">
        <w:r w:rsidRPr="000D06D7">
          <w:rPr>
            <w:rStyle w:val="Hyperlink"/>
          </w:rPr>
          <w:t>Learn more</w:t>
        </w:r>
      </w:hyperlink>
      <w:r w:rsidRPr="000D06D7">
        <w:t xml:space="preserve"> about the City of Coquitlam.</w:t>
      </w:r>
    </w:p>
    <w:p w14:paraId="14ABF9DB" w14:textId="77777777" w:rsidR="00CC6B42" w:rsidRPr="000D06D7" w:rsidRDefault="00E15F22" w:rsidP="00CC6B42">
      <w:pPr>
        <w:pStyle w:val="Heading2"/>
        <w:keepLines/>
      </w:pPr>
      <w:bookmarkStart w:id="29" w:name="_Toc195695175"/>
      <w:r w:rsidRPr="000D06D7">
        <w:t>Purpose</w:t>
      </w:r>
      <w:bookmarkStart w:id="30" w:name="_Toc45717952"/>
      <w:bookmarkStart w:id="31" w:name="_Toc64454913"/>
      <w:bookmarkEnd w:id="18"/>
      <w:bookmarkEnd w:id="19"/>
      <w:bookmarkEnd w:id="20"/>
      <w:bookmarkEnd w:id="29"/>
    </w:p>
    <w:p w14:paraId="4647AB66" w14:textId="106BBE07" w:rsidR="00936C34" w:rsidRPr="000D06D7" w:rsidRDefault="00936C34" w:rsidP="00CC6B42">
      <w:pPr>
        <w:pStyle w:val="PARAGRAPH"/>
      </w:pPr>
      <w:r w:rsidRPr="000D06D7">
        <w:t xml:space="preserve">The purpose of this RFP is to select professional, qualified and experienced firms to provide consulting services related to </w:t>
      </w:r>
      <w:sdt>
        <w:sdtPr>
          <w:rPr>
            <w:b/>
          </w:rPr>
          <w:alias w:val="Title"/>
          <w:tag w:val=""/>
          <w:id w:val="1379049721"/>
          <w:placeholder>
            <w:docPart w:val="7660AD453F594863B43B9D7AAFE67AD7"/>
          </w:placeholder>
          <w:dataBinding w:prefixMappings="xmlns:ns0='http://purl.org/dc/elements/1.1/' xmlns:ns1='http://schemas.openxmlformats.org/package/2006/metadata/core-properties' " w:xpath="/ns1:coreProperties[1]/ns0:title[1]" w:storeItemID="{6C3C8BC8-F283-45AE-878A-BAB7291924A1}"/>
          <w:text/>
        </w:sdtPr>
        <w:sdtEndPr/>
        <w:sdtContent>
          <w:r w:rsidR="00A53A1A" w:rsidRPr="000D06D7">
            <w:rPr>
              <w:b/>
            </w:rPr>
            <w:t>Festivals &amp; Events Strategy</w:t>
          </w:r>
        </w:sdtContent>
      </w:sdt>
      <w:r w:rsidRPr="000D06D7">
        <w:t>.</w:t>
      </w:r>
    </w:p>
    <w:p w14:paraId="72A27128" w14:textId="78D3DC83" w:rsidR="00936C34" w:rsidRPr="000D06D7" w:rsidRDefault="00E11DD9" w:rsidP="00936C34">
      <w:pPr>
        <w:pStyle w:val="Heading2"/>
      </w:pPr>
      <w:bookmarkStart w:id="32" w:name="_Toc115779464"/>
      <w:bookmarkStart w:id="33" w:name="_Toc195695176"/>
      <w:bookmarkStart w:id="34" w:name="_Toc51851360"/>
      <w:bookmarkStart w:id="35" w:name="_Toc97301219"/>
      <w:bookmarkEnd w:id="30"/>
      <w:bookmarkEnd w:id="31"/>
      <w:r w:rsidRPr="000D06D7">
        <w:t>Start</w:t>
      </w:r>
      <w:bookmarkEnd w:id="32"/>
      <w:r w:rsidRPr="000D06D7">
        <w:t xml:space="preserve"> Time</w:t>
      </w:r>
      <w:bookmarkEnd w:id="33"/>
    </w:p>
    <w:p w14:paraId="7F340EA1" w14:textId="7EF14351" w:rsidR="00936C34" w:rsidRPr="000D06D7" w:rsidRDefault="00936C34" w:rsidP="00E11DD9">
      <w:pPr>
        <w:pStyle w:val="PARAGRAPH"/>
        <w:rPr>
          <w:b/>
        </w:rPr>
      </w:pPr>
      <w:r w:rsidRPr="000D06D7">
        <w:t xml:space="preserve">Estimated </w:t>
      </w:r>
      <w:r w:rsidR="00E11DD9" w:rsidRPr="000D06D7">
        <w:t xml:space="preserve">start </w:t>
      </w:r>
      <w:r w:rsidRPr="000D06D7">
        <w:t xml:space="preserve">time for the project </w:t>
      </w:r>
      <w:r w:rsidR="00E11DD9" w:rsidRPr="000D06D7">
        <w:t>is</w:t>
      </w:r>
      <w:r w:rsidRPr="000D06D7">
        <w:t xml:space="preserve">: </w:t>
      </w:r>
      <w:r w:rsidRPr="000D06D7">
        <w:rPr>
          <w:b/>
        </w:rPr>
        <w:t xml:space="preserve">Estimated Start: </w:t>
      </w:r>
      <w:sdt>
        <w:sdtPr>
          <w:rPr>
            <w:b/>
          </w:rPr>
          <w:id w:val="1157045226"/>
          <w:placeholder>
            <w:docPart w:val="746760B3C7CD4EAD9BC0F9543950B3B5"/>
          </w:placeholder>
          <w:date w:fullDate="2025-06-02T00:00:00Z">
            <w:dateFormat w:val="MMMM d, yyyy"/>
            <w:lid w:val="en-US"/>
            <w:storeMappedDataAs w:val="dateTime"/>
            <w:calendar w:val="gregorian"/>
          </w:date>
        </w:sdtPr>
        <w:sdtEndPr/>
        <w:sdtContent>
          <w:r w:rsidR="005C2D7B" w:rsidRPr="000D06D7">
            <w:rPr>
              <w:b/>
            </w:rPr>
            <w:t>June 2, 2025</w:t>
          </w:r>
        </w:sdtContent>
      </w:sdt>
    </w:p>
    <w:p w14:paraId="444EE1A0" w14:textId="77777777" w:rsidR="00E15F22" w:rsidRPr="000D06D7" w:rsidRDefault="00E15F22" w:rsidP="00E15F22">
      <w:pPr>
        <w:pStyle w:val="Heading2"/>
        <w:keepLines/>
      </w:pPr>
      <w:bookmarkStart w:id="36" w:name="_Toc195695177"/>
      <w:r w:rsidRPr="000D06D7">
        <w:t>Sub-Consultants</w:t>
      </w:r>
      <w:bookmarkEnd w:id="36"/>
    </w:p>
    <w:p w14:paraId="21328906" w14:textId="77777777" w:rsidR="00E15F22" w:rsidRPr="000D06D7" w:rsidRDefault="00E15F22" w:rsidP="00E15F22">
      <w:pPr>
        <w:ind w:left="540"/>
      </w:pPr>
      <w:r w:rsidRPr="000D06D7">
        <w:t>The use of sub-Consultants is acceptable providing they are fully identified in the Proposal and understand the conditions of this document will apply to all Consultants named. Joint submissions must identify a prime Proponent who assumes responsibility for the Proposal as well as for the professional standards, actions and performance for all Proponents, if awarded the work.</w:t>
      </w:r>
    </w:p>
    <w:p w14:paraId="2ABF731D" w14:textId="77777777" w:rsidR="00E15F22" w:rsidRPr="000D06D7" w:rsidRDefault="00E15F22" w:rsidP="00E15F22">
      <w:pPr>
        <w:pStyle w:val="Heading2"/>
        <w:keepLines/>
        <w:rPr>
          <w:rFonts w:eastAsia="Times New Roman"/>
        </w:rPr>
      </w:pPr>
      <w:bookmarkStart w:id="37" w:name="_Toc195695178"/>
      <w:bookmarkStart w:id="38" w:name="_Toc64454928"/>
      <w:bookmarkEnd w:id="34"/>
      <w:bookmarkEnd w:id="35"/>
      <w:r w:rsidRPr="000D06D7">
        <w:rPr>
          <w:rFonts w:eastAsia="Times New Roman"/>
        </w:rPr>
        <w:t>Requested Departures</w:t>
      </w:r>
      <w:bookmarkEnd w:id="37"/>
      <w:r w:rsidRPr="000D06D7">
        <w:rPr>
          <w:rFonts w:eastAsia="Times New Roman"/>
        </w:rPr>
        <w:t xml:space="preserve"> </w:t>
      </w:r>
    </w:p>
    <w:p w14:paraId="0DAFE167" w14:textId="77777777" w:rsidR="00E15F22" w:rsidRPr="000D06D7" w:rsidRDefault="00E15F22" w:rsidP="00E15F22">
      <w:pPr>
        <w:pStyle w:val="PARAGRAPH"/>
      </w:pPr>
      <w:r w:rsidRPr="000D06D7">
        <w:t>The Proponent acknowledges that the departures requested in the Proposal Submission Form will not form part of the Contract unless and until the City specifically consents in writing to any of them. The City may not consider any departures not stated in the Proponent’s Proposal Submission</w:t>
      </w:r>
    </w:p>
    <w:p w14:paraId="2F66D2EF" w14:textId="77777777" w:rsidR="00E15F22" w:rsidRPr="000D06D7" w:rsidRDefault="00E15F22" w:rsidP="00E15F22">
      <w:pPr>
        <w:pStyle w:val="Heading2"/>
        <w:keepLines/>
      </w:pPr>
      <w:bookmarkStart w:id="39" w:name="_Toc195695179"/>
      <w:r w:rsidRPr="000D06D7">
        <w:t>Evaluation Criteria</w:t>
      </w:r>
      <w:bookmarkEnd w:id="38"/>
      <w:bookmarkEnd w:id="39"/>
    </w:p>
    <w:p w14:paraId="16B6DC3D" w14:textId="77777777" w:rsidR="00E15F22" w:rsidRPr="000D06D7" w:rsidRDefault="00E15F22" w:rsidP="00E15F22">
      <w:pPr>
        <w:pStyle w:val="PARAGRAPH"/>
      </w:pPr>
      <w:r w:rsidRPr="000D06D7">
        <w:t>The City uses Microsoft Word to aid the transfer of Proponents information to an evaluation document. Proposal Submission Form responses should provide direct answers or a concise summary of attachments. If attachments are required, ensure to provide a summary for each question then direct the City to the appropriate section within the attachments.</w:t>
      </w:r>
    </w:p>
    <w:p w14:paraId="002BD998" w14:textId="77777777" w:rsidR="00E15F22" w:rsidRPr="000D06D7" w:rsidRDefault="00E15F22" w:rsidP="00E15F22">
      <w:pPr>
        <w:pStyle w:val="PARAGRAPH"/>
        <w:spacing w:after="0"/>
      </w:pPr>
      <w:r w:rsidRPr="000D06D7">
        <w:rPr>
          <w:b/>
        </w:rPr>
        <w:t>Lower scores</w:t>
      </w:r>
      <w:r w:rsidRPr="000D06D7">
        <w:t xml:space="preserve"> may be recorded if Proposal Submission Forms are:</w:t>
      </w:r>
    </w:p>
    <w:p w14:paraId="2D474FFF" w14:textId="77777777" w:rsidR="00E15F22" w:rsidRPr="000D06D7" w:rsidRDefault="00E15F22" w:rsidP="00E15F22">
      <w:pPr>
        <w:pStyle w:val="ListParagraph"/>
        <w:numPr>
          <w:ilvl w:val="0"/>
          <w:numId w:val="15"/>
        </w:numPr>
        <w:spacing w:after="0"/>
        <w:ind w:left="1170"/>
      </w:pPr>
      <w:r w:rsidRPr="000D06D7">
        <w:lastRenderedPageBreak/>
        <w:t>Not in Microsoft Word</w:t>
      </w:r>
    </w:p>
    <w:p w14:paraId="23D4B0D2" w14:textId="77777777" w:rsidR="00E15F22" w:rsidRPr="000D06D7" w:rsidRDefault="00E15F22" w:rsidP="00E15F22">
      <w:pPr>
        <w:pStyle w:val="ListParagraph"/>
        <w:numPr>
          <w:ilvl w:val="0"/>
          <w:numId w:val="15"/>
        </w:numPr>
        <w:spacing w:after="0"/>
        <w:ind w:left="1170"/>
      </w:pPr>
      <w:r w:rsidRPr="000D06D7">
        <w:t>Only answering questions with "see section x in attached document".</w:t>
      </w:r>
    </w:p>
    <w:p w14:paraId="31903F95" w14:textId="77777777" w:rsidR="00E15F22" w:rsidRPr="000D06D7" w:rsidRDefault="00E15F22" w:rsidP="00E15F22">
      <w:pPr>
        <w:pStyle w:val="PARAGRAPH"/>
      </w:pPr>
      <w:r w:rsidRPr="000D06D7">
        <w:t>Proposals will be evaluated to determine the Proposal that is most advantageous to the City, using the following criteria. This list is not intended to be exhaustive and is not ranked in order of preference or priority.</w:t>
      </w:r>
    </w:p>
    <w:p w14:paraId="05E40210" w14:textId="77777777" w:rsidR="00E15F22" w:rsidRPr="000D06D7" w:rsidRDefault="00E15F22" w:rsidP="00E15F22">
      <w:pPr>
        <w:pStyle w:val="PARAGRAPH"/>
      </w:pPr>
      <w:r w:rsidRPr="000D06D7">
        <w:t xml:space="preserve">Evaluation Criteria of each proposal will be determined in accordance with the following: </w:t>
      </w:r>
    </w:p>
    <w:tbl>
      <w:tblPr>
        <w:tblStyle w:val="TableGrid"/>
        <w:tblW w:w="0" w:type="auto"/>
        <w:tblInd w:w="900" w:type="dxa"/>
        <w:tblLook w:val="04A0" w:firstRow="1" w:lastRow="0" w:firstColumn="1" w:lastColumn="0" w:noHBand="0" w:noVBand="1"/>
      </w:tblPr>
      <w:tblGrid>
        <w:gridCol w:w="6385"/>
        <w:gridCol w:w="1890"/>
      </w:tblGrid>
      <w:tr w:rsidR="00E15F22" w:rsidRPr="000D06D7" w14:paraId="2CF8F818" w14:textId="77777777" w:rsidTr="005045E5">
        <w:trPr>
          <w:trHeight w:val="20"/>
        </w:trPr>
        <w:tc>
          <w:tcPr>
            <w:tcW w:w="6385" w:type="dxa"/>
            <w:shd w:val="clear" w:color="auto" w:fill="D9D9D9" w:themeFill="background1" w:themeFillShade="D9"/>
          </w:tcPr>
          <w:p w14:paraId="172FC581" w14:textId="77777777" w:rsidR="00E15F22" w:rsidRPr="000D06D7" w:rsidRDefault="00E15F22" w:rsidP="005045E5">
            <w:pPr>
              <w:pStyle w:val="PARAGRAPH"/>
              <w:spacing w:before="240" w:after="0"/>
              <w:ind w:left="155"/>
              <w:rPr>
                <w:b/>
              </w:rPr>
            </w:pPr>
            <w:r w:rsidRPr="000D06D7">
              <w:rPr>
                <w:b/>
              </w:rPr>
              <w:t>Proposal Evaluation Summary</w:t>
            </w:r>
          </w:p>
        </w:tc>
        <w:tc>
          <w:tcPr>
            <w:tcW w:w="1890" w:type="dxa"/>
            <w:shd w:val="clear" w:color="auto" w:fill="D9D9D9" w:themeFill="background1" w:themeFillShade="D9"/>
          </w:tcPr>
          <w:p w14:paraId="1EB8A75A" w14:textId="77777777" w:rsidR="00E15F22" w:rsidRPr="000D06D7" w:rsidRDefault="00E15F22" w:rsidP="005045E5">
            <w:pPr>
              <w:pStyle w:val="PARAGRAPH"/>
              <w:spacing w:after="0"/>
              <w:ind w:left="0"/>
              <w:rPr>
                <w:b/>
              </w:rPr>
            </w:pPr>
            <w:r w:rsidRPr="000D06D7">
              <w:rPr>
                <w:b/>
              </w:rPr>
              <w:t>Maximum Points to be Awarded</w:t>
            </w:r>
          </w:p>
        </w:tc>
      </w:tr>
      <w:tr w:rsidR="00936C34" w:rsidRPr="000D06D7" w14:paraId="5098D1BA" w14:textId="77777777" w:rsidTr="005045E5">
        <w:trPr>
          <w:trHeight w:val="20"/>
        </w:trPr>
        <w:tc>
          <w:tcPr>
            <w:tcW w:w="6385" w:type="dxa"/>
          </w:tcPr>
          <w:p w14:paraId="665286BC" w14:textId="0A388C81" w:rsidR="00936C34" w:rsidRPr="000D06D7" w:rsidRDefault="00121D4D" w:rsidP="00936C34">
            <w:pPr>
              <w:pStyle w:val="PARAGRAPH"/>
              <w:spacing w:before="40" w:after="40"/>
              <w:ind w:left="155"/>
            </w:pPr>
            <w:hyperlink w:anchor="corporate" w:history="1">
              <w:r w:rsidR="00936C34" w:rsidRPr="000D06D7">
                <w:rPr>
                  <w:rStyle w:val="Hyperlink"/>
                </w:rPr>
                <w:t>Corporate</w:t>
              </w:r>
            </w:hyperlink>
          </w:p>
        </w:tc>
        <w:tc>
          <w:tcPr>
            <w:tcW w:w="1890" w:type="dxa"/>
          </w:tcPr>
          <w:p w14:paraId="0707C838" w14:textId="3EED24A3" w:rsidR="00936C34" w:rsidRPr="000D06D7" w:rsidRDefault="00936C34" w:rsidP="00936C34">
            <w:pPr>
              <w:pStyle w:val="PARAGRAPH"/>
              <w:spacing w:before="40" w:after="40"/>
            </w:pPr>
            <w:r w:rsidRPr="000D06D7">
              <w:t>40</w:t>
            </w:r>
          </w:p>
        </w:tc>
      </w:tr>
      <w:tr w:rsidR="00936C34" w:rsidRPr="000D06D7" w14:paraId="4559EB2A" w14:textId="77777777" w:rsidTr="005045E5">
        <w:trPr>
          <w:trHeight w:val="20"/>
        </w:trPr>
        <w:tc>
          <w:tcPr>
            <w:tcW w:w="6385" w:type="dxa"/>
          </w:tcPr>
          <w:p w14:paraId="11B2AE0E" w14:textId="5E09CF39" w:rsidR="00936C34" w:rsidRPr="000D06D7" w:rsidRDefault="00121D4D" w:rsidP="00936C34">
            <w:pPr>
              <w:pStyle w:val="PARAGRAPH"/>
              <w:spacing w:before="40" w:after="40"/>
              <w:ind w:left="155"/>
            </w:pPr>
            <w:hyperlink w:anchor="Social" w:history="1">
              <w:r w:rsidR="00936C34" w:rsidRPr="000D06D7">
                <w:rPr>
                  <w:rStyle w:val="Hyperlink"/>
                </w:rPr>
                <w:t>Sustainable Benefits and Social Responsibility</w:t>
              </w:r>
            </w:hyperlink>
          </w:p>
        </w:tc>
        <w:tc>
          <w:tcPr>
            <w:tcW w:w="1890" w:type="dxa"/>
          </w:tcPr>
          <w:p w14:paraId="0ECC0EA1" w14:textId="5819D78F" w:rsidR="00936C34" w:rsidRPr="000D06D7" w:rsidRDefault="00936C34" w:rsidP="00936C34">
            <w:pPr>
              <w:pStyle w:val="PARAGRAPH"/>
              <w:spacing w:before="40" w:after="40"/>
            </w:pPr>
            <w:r w:rsidRPr="000D06D7">
              <w:t>10</w:t>
            </w:r>
          </w:p>
        </w:tc>
      </w:tr>
      <w:tr w:rsidR="00936C34" w:rsidRPr="000D06D7" w14:paraId="0F11C8AC" w14:textId="77777777" w:rsidTr="005045E5">
        <w:trPr>
          <w:trHeight w:val="20"/>
        </w:trPr>
        <w:tc>
          <w:tcPr>
            <w:tcW w:w="6385" w:type="dxa"/>
          </w:tcPr>
          <w:p w14:paraId="259F7856" w14:textId="4ABB9194" w:rsidR="00936C34" w:rsidRPr="000D06D7" w:rsidRDefault="00121D4D" w:rsidP="00936C34">
            <w:pPr>
              <w:pStyle w:val="PARAGRAPH"/>
              <w:spacing w:before="40" w:after="40"/>
              <w:ind w:left="155"/>
            </w:pPr>
            <w:hyperlink w:anchor="Technical" w:history="1">
              <w:r w:rsidR="00936C34" w:rsidRPr="000D06D7">
                <w:rPr>
                  <w:rStyle w:val="Hyperlink"/>
                </w:rPr>
                <w:t>Technical</w:t>
              </w:r>
            </w:hyperlink>
          </w:p>
        </w:tc>
        <w:tc>
          <w:tcPr>
            <w:tcW w:w="1890" w:type="dxa"/>
          </w:tcPr>
          <w:p w14:paraId="71D8390E" w14:textId="293E5266" w:rsidR="00936C34" w:rsidRPr="000D06D7" w:rsidRDefault="005C2D7B" w:rsidP="005C2D7B">
            <w:pPr>
              <w:pStyle w:val="PARAGRAPH"/>
              <w:spacing w:before="40" w:after="40"/>
            </w:pPr>
            <w:r w:rsidRPr="000D06D7">
              <w:t>30</w:t>
            </w:r>
          </w:p>
        </w:tc>
      </w:tr>
      <w:tr w:rsidR="00936C34" w:rsidRPr="000D06D7" w14:paraId="125293D7" w14:textId="77777777" w:rsidTr="005045E5">
        <w:trPr>
          <w:trHeight w:val="20"/>
        </w:trPr>
        <w:tc>
          <w:tcPr>
            <w:tcW w:w="6385" w:type="dxa"/>
          </w:tcPr>
          <w:p w14:paraId="384C2841" w14:textId="785B7F44" w:rsidR="00936C34" w:rsidRPr="000D06D7" w:rsidRDefault="00121D4D" w:rsidP="00936C34">
            <w:pPr>
              <w:pStyle w:val="PARAGRAPH"/>
              <w:spacing w:before="40" w:after="40"/>
              <w:ind w:left="155"/>
            </w:pPr>
            <w:hyperlink w:anchor="FINANCIAL" w:history="1">
              <w:r w:rsidR="00936C34" w:rsidRPr="000D06D7">
                <w:rPr>
                  <w:rStyle w:val="Hyperlink"/>
                </w:rPr>
                <w:t>Financial</w:t>
              </w:r>
            </w:hyperlink>
          </w:p>
        </w:tc>
        <w:tc>
          <w:tcPr>
            <w:tcW w:w="1890" w:type="dxa"/>
          </w:tcPr>
          <w:p w14:paraId="5CB1212D" w14:textId="69ADFFFA" w:rsidR="00936C34" w:rsidRPr="000D06D7" w:rsidRDefault="005C2D7B" w:rsidP="00936C34">
            <w:pPr>
              <w:pStyle w:val="PARAGRAPH"/>
              <w:spacing w:before="40" w:after="40"/>
            </w:pPr>
            <w:r w:rsidRPr="000D06D7">
              <w:t>20</w:t>
            </w:r>
          </w:p>
        </w:tc>
      </w:tr>
      <w:tr w:rsidR="00E15F22" w:rsidRPr="000D06D7" w14:paraId="318A01E4" w14:textId="77777777" w:rsidTr="005045E5">
        <w:trPr>
          <w:trHeight w:val="20"/>
        </w:trPr>
        <w:tc>
          <w:tcPr>
            <w:tcW w:w="6385" w:type="dxa"/>
          </w:tcPr>
          <w:p w14:paraId="04FE6671" w14:textId="77777777" w:rsidR="00E15F22" w:rsidRPr="000D06D7" w:rsidRDefault="00E15F22" w:rsidP="005045E5">
            <w:pPr>
              <w:pStyle w:val="PARAGRAPH"/>
              <w:spacing w:before="40" w:after="40"/>
              <w:ind w:left="155"/>
              <w:rPr>
                <w:b/>
              </w:rPr>
            </w:pPr>
            <w:r w:rsidRPr="000D06D7">
              <w:rPr>
                <w:b/>
              </w:rPr>
              <w:t>Total</w:t>
            </w:r>
          </w:p>
        </w:tc>
        <w:tc>
          <w:tcPr>
            <w:tcW w:w="1890" w:type="dxa"/>
          </w:tcPr>
          <w:p w14:paraId="2EACAD88" w14:textId="7C55D7F2" w:rsidR="00E15F22" w:rsidRPr="000D06D7" w:rsidRDefault="00E15F22" w:rsidP="005045E5">
            <w:pPr>
              <w:pStyle w:val="PARAGRAPH"/>
              <w:spacing w:before="40" w:after="40"/>
              <w:rPr>
                <w:b/>
              </w:rPr>
            </w:pPr>
            <w:r w:rsidRPr="000D06D7">
              <w:rPr>
                <w:b/>
              </w:rPr>
              <w:fldChar w:fldCharType="begin"/>
            </w:r>
            <w:r w:rsidRPr="000D06D7">
              <w:rPr>
                <w:b/>
              </w:rPr>
              <w:instrText xml:space="preserve"> =SUM(ABOVE) </w:instrText>
            </w:r>
            <w:r w:rsidRPr="000D06D7">
              <w:rPr>
                <w:b/>
              </w:rPr>
              <w:fldChar w:fldCharType="separate"/>
            </w:r>
            <w:r w:rsidR="00121D4D">
              <w:rPr>
                <w:b/>
                <w:noProof/>
              </w:rPr>
              <w:t>100</w:t>
            </w:r>
            <w:r w:rsidRPr="000D06D7">
              <w:rPr>
                <w:b/>
              </w:rPr>
              <w:fldChar w:fldCharType="end"/>
            </w:r>
          </w:p>
        </w:tc>
      </w:tr>
    </w:tbl>
    <w:p w14:paraId="1677463F" w14:textId="77777777" w:rsidR="00E15F22" w:rsidRPr="000D06D7" w:rsidRDefault="00E15F22" w:rsidP="00E15F22">
      <w:pPr>
        <w:pStyle w:val="PARAGRAPH"/>
      </w:pPr>
      <w:r w:rsidRPr="000D06D7">
        <w:t>The criteria for evaluation of the Proposals may include, but is not limited to:</w:t>
      </w:r>
    </w:p>
    <w:p w14:paraId="78CE9E20" w14:textId="77777777" w:rsidR="00E15F22" w:rsidRPr="000D06D7" w:rsidRDefault="00E15F22" w:rsidP="00E15F22">
      <w:pPr>
        <w:tabs>
          <w:tab w:val="num" w:pos="-540"/>
        </w:tabs>
        <w:spacing w:before="120" w:after="120"/>
        <w:ind w:left="1440" w:hanging="360"/>
        <w:rPr>
          <w:b/>
          <w:u w:val="single"/>
        </w:rPr>
      </w:pPr>
      <w:r w:rsidRPr="000D06D7">
        <w:rPr>
          <w:b/>
          <w:u w:val="single"/>
        </w:rPr>
        <w:t>Corporate</w:t>
      </w:r>
    </w:p>
    <w:p w14:paraId="29951728" w14:textId="77777777" w:rsidR="00E15F22" w:rsidRPr="000D06D7" w:rsidRDefault="00E15F22" w:rsidP="00E15F22">
      <w:pPr>
        <w:pStyle w:val="ListParagraph"/>
        <w:numPr>
          <w:ilvl w:val="0"/>
          <w:numId w:val="19"/>
        </w:numPr>
        <w:spacing w:after="60"/>
        <w:ind w:left="1710"/>
        <w:contextualSpacing w:val="0"/>
      </w:pPr>
      <w:r w:rsidRPr="000D06D7">
        <w:t>Project Understanding - Comprehensive understanding of the project objectives, outcomes and vision; major issues and opportunities presented in the Proposal;</w:t>
      </w:r>
    </w:p>
    <w:p w14:paraId="57A611CD" w14:textId="77777777" w:rsidR="00E15F22" w:rsidRPr="000D06D7" w:rsidRDefault="00E15F22" w:rsidP="00E15F22">
      <w:pPr>
        <w:pStyle w:val="ListParagraph"/>
        <w:numPr>
          <w:ilvl w:val="0"/>
          <w:numId w:val="19"/>
        </w:numPr>
        <w:spacing w:after="60"/>
        <w:ind w:left="1710"/>
        <w:contextualSpacing w:val="0"/>
      </w:pPr>
      <w:r w:rsidRPr="000D06D7">
        <w:t>Project Team - description and role of Consultant team members and any sub-Consultants; Experience and Qualifications of team members;</w:t>
      </w:r>
    </w:p>
    <w:p w14:paraId="1905CF20" w14:textId="77777777" w:rsidR="00E15F22" w:rsidRPr="000D06D7" w:rsidRDefault="00E15F22" w:rsidP="00E15F22">
      <w:pPr>
        <w:pStyle w:val="ListParagraph"/>
        <w:numPr>
          <w:ilvl w:val="0"/>
          <w:numId w:val="19"/>
        </w:numPr>
        <w:spacing w:after="60"/>
        <w:ind w:left="1710"/>
        <w:contextualSpacing w:val="0"/>
      </w:pPr>
      <w:r w:rsidRPr="000D06D7">
        <w:t>Corporate Experience and References - provide examples of similar successful projects, project dates, client names and contact information, description of team members role in each project;</w:t>
      </w:r>
    </w:p>
    <w:p w14:paraId="0EE7B673" w14:textId="2EA29B38" w:rsidR="00E15F22" w:rsidRPr="000D06D7" w:rsidRDefault="00E15F22" w:rsidP="00E15F22">
      <w:pPr>
        <w:pStyle w:val="ListParagraph"/>
        <w:numPr>
          <w:ilvl w:val="0"/>
          <w:numId w:val="19"/>
        </w:numPr>
        <w:spacing w:after="120"/>
        <w:ind w:left="1710"/>
        <w:contextualSpacing w:val="0"/>
      </w:pPr>
      <w:r w:rsidRPr="000D06D7">
        <w:t>Value Added Benefits to the City - Describe your competitive advantage, value added services and benefits that would be provided to the City.</w:t>
      </w:r>
    </w:p>
    <w:p w14:paraId="6A4F199D" w14:textId="77777777" w:rsidR="00E15F22" w:rsidRPr="000D06D7" w:rsidRDefault="00E15F22" w:rsidP="00E15F22">
      <w:pPr>
        <w:spacing w:before="120" w:after="120"/>
        <w:ind w:left="1166"/>
        <w:rPr>
          <w:highlight w:val="yellow"/>
        </w:rPr>
      </w:pPr>
      <w:r w:rsidRPr="000D06D7">
        <w:rPr>
          <w:rFonts w:cs="Arial"/>
          <w:b/>
          <w:u w:val="single"/>
        </w:rPr>
        <w:t>Sustainable</w:t>
      </w:r>
      <w:r w:rsidRPr="000D06D7">
        <w:rPr>
          <w:b/>
          <w:u w:val="single"/>
        </w:rPr>
        <w:t xml:space="preserve"> Benefits and Social Responsibility</w:t>
      </w:r>
    </w:p>
    <w:p w14:paraId="779692F1" w14:textId="77777777" w:rsidR="00E15F22" w:rsidRPr="000D06D7" w:rsidRDefault="00E15F22" w:rsidP="00E15F22">
      <w:pPr>
        <w:numPr>
          <w:ilvl w:val="0"/>
          <w:numId w:val="4"/>
        </w:numPr>
        <w:tabs>
          <w:tab w:val="clear" w:pos="1440"/>
        </w:tabs>
        <w:spacing w:after="0"/>
        <w:ind w:left="1710"/>
      </w:pPr>
      <w:r w:rsidRPr="000D06D7">
        <w:t>Sustainable benefits</w:t>
      </w:r>
    </w:p>
    <w:p w14:paraId="669031DE" w14:textId="77777777" w:rsidR="00E15F22" w:rsidRPr="000D06D7" w:rsidRDefault="00E15F22" w:rsidP="00E15F22">
      <w:pPr>
        <w:numPr>
          <w:ilvl w:val="0"/>
          <w:numId w:val="4"/>
        </w:numPr>
        <w:tabs>
          <w:tab w:val="clear" w:pos="1440"/>
        </w:tabs>
        <w:spacing w:after="0"/>
        <w:ind w:left="1710"/>
      </w:pPr>
      <w:r w:rsidRPr="000D06D7">
        <w:t>Reconciliation</w:t>
      </w:r>
    </w:p>
    <w:p w14:paraId="44D5F77A" w14:textId="77777777" w:rsidR="00E15F22" w:rsidRPr="000D06D7" w:rsidRDefault="00E15F22" w:rsidP="00E15F22">
      <w:pPr>
        <w:numPr>
          <w:ilvl w:val="0"/>
          <w:numId w:val="4"/>
        </w:numPr>
        <w:tabs>
          <w:tab w:val="clear" w:pos="1440"/>
        </w:tabs>
        <w:spacing w:after="120"/>
        <w:ind w:left="1714"/>
      </w:pPr>
      <w:r w:rsidRPr="000D06D7">
        <w:t>Social Responsibility</w:t>
      </w:r>
    </w:p>
    <w:p w14:paraId="5F83D763" w14:textId="77777777" w:rsidR="00E15F22" w:rsidRPr="000D06D7" w:rsidRDefault="00E15F22" w:rsidP="00E15F22">
      <w:pPr>
        <w:tabs>
          <w:tab w:val="num" w:pos="-540"/>
        </w:tabs>
        <w:spacing w:before="120" w:after="120"/>
        <w:ind w:left="1440" w:hanging="360"/>
        <w:rPr>
          <w:b/>
          <w:u w:val="single"/>
        </w:rPr>
      </w:pPr>
      <w:r w:rsidRPr="000D06D7">
        <w:rPr>
          <w:b/>
          <w:u w:val="single"/>
        </w:rPr>
        <w:t xml:space="preserve">Technical </w:t>
      </w:r>
    </w:p>
    <w:p w14:paraId="5FEAE986" w14:textId="3BEBFD4D" w:rsidR="00E15F22" w:rsidRPr="000D06D7" w:rsidRDefault="00E15F22" w:rsidP="00CC6B42">
      <w:pPr>
        <w:numPr>
          <w:ilvl w:val="0"/>
          <w:numId w:val="4"/>
        </w:numPr>
        <w:tabs>
          <w:tab w:val="clear" w:pos="1440"/>
        </w:tabs>
        <w:spacing w:after="0"/>
        <w:ind w:left="1710"/>
      </w:pPr>
      <w:r w:rsidRPr="000D06D7">
        <w:t>Proposed methodology, work plan and approach, including breakdown of tasks necessary to complete the project;</w:t>
      </w:r>
    </w:p>
    <w:p w14:paraId="645FCAEF" w14:textId="78AB4B3A" w:rsidR="00950787" w:rsidRPr="000D06D7" w:rsidRDefault="00950787" w:rsidP="00CC6B42">
      <w:pPr>
        <w:numPr>
          <w:ilvl w:val="0"/>
          <w:numId w:val="4"/>
        </w:numPr>
        <w:tabs>
          <w:tab w:val="clear" w:pos="1440"/>
        </w:tabs>
        <w:spacing w:after="0"/>
        <w:ind w:left="1710"/>
      </w:pPr>
      <w:r w:rsidRPr="000D06D7">
        <w:t>Outline experience in developing festival and event strategies.</w:t>
      </w:r>
    </w:p>
    <w:p w14:paraId="4E357C35" w14:textId="77777777" w:rsidR="00950787" w:rsidRPr="000D06D7" w:rsidRDefault="00950787" w:rsidP="00CC6B42">
      <w:pPr>
        <w:numPr>
          <w:ilvl w:val="0"/>
          <w:numId w:val="4"/>
        </w:numPr>
        <w:tabs>
          <w:tab w:val="clear" w:pos="1440"/>
        </w:tabs>
        <w:spacing w:after="0"/>
        <w:ind w:left="1710"/>
      </w:pPr>
      <w:r w:rsidRPr="000D06D7">
        <w:t>Describe methods for compiling and assessing community and City-led events.</w:t>
      </w:r>
    </w:p>
    <w:p w14:paraId="74EAD870" w14:textId="77777777" w:rsidR="00950787" w:rsidRPr="000D06D7" w:rsidRDefault="00950787" w:rsidP="00CC6B42">
      <w:pPr>
        <w:numPr>
          <w:ilvl w:val="0"/>
          <w:numId w:val="4"/>
        </w:numPr>
        <w:tabs>
          <w:tab w:val="clear" w:pos="1440"/>
        </w:tabs>
        <w:spacing w:after="0"/>
        <w:ind w:left="1710"/>
      </w:pPr>
      <w:r w:rsidRPr="000D06D7">
        <w:t>Explain your approach to analyzing large vs. smaller summer concerts.</w:t>
      </w:r>
    </w:p>
    <w:p w14:paraId="707E430F" w14:textId="77777777" w:rsidR="00950787" w:rsidRPr="000D06D7" w:rsidRDefault="00950787" w:rsidP="00CC6B42">
      <w:pPr>
        <w:numPr>
          <w:ilvl w:val="0"/>
          <w:numId w:val="4"/>
        </w:numPr>
        <w:tabs>
          <w:tab w:val="clear" w:pos="1440"/>
        </w:tabs>
        <w:spacing w:after="0"/>
        <w:ind w:left="1710"/>
      </w:pPr>
      <w:r w:rsidRPr="000D06D7">
        <w:lastRenderedPageBreak/>
        <w:t>Provide a plan for stakeholder engagement and identifying community-preferred events.</w:t>
      </w:r>
    </w:p>
    <w:p w14:paraId="354C76BA" w14:textId="36DF98C0" w:rsidR="00950787" w:rsidRPr="000D06D7" w:rsidRDefault="00950787" w:rsidP="00CC6B42">
      <w:pPr>
        <w:numPr>
          <w:ilvl w:val="0"/>
          <w:numId w:val="4"/>
        </w:numPr>
        <w:tabs>
          <w:tab w:val="clear" w:pos="1440"/>
        </w:tabs>
        <w:spacing w:after="0"/>
        <w:ind w:left="1710"/>
      </w:pPr>
      <w:r w:rsidRPr="000D06D7">
        <w:t>Outline your benchmarking process against similar municipalities.</w:t>
      </w:r>
    </w:p>
    <w:p w14:paraId="520D9D7C" w14:textId="771488E8" w:rsidR="00E15F22" w:rsidRPr="000D06D7" w:rsidRDefault="00E15F22" w:rsidP="00CC6B42">
      <w:pPr>
        <w:numPr>
          <w:ilvl w:val="0"/>
          <w:numId w:val="4"/>
        </w:numPr>
        <w:tabs>
          <w:tab w:val="clear" w:pos="1440"/>
        </w:tabs>
        <w:spacing w:after="0"/>
        <w:ind w:left="1710"/>
      </w:pPr>
      <w:r w:rsidRPr="000D06D7">
        <w:t>Availability and time schedule;</w:t>
      </w:r>
    </w:p>
    <w:p w14:paraId="69D5140E" w14:textId="63080DF6" w:rsidR="005C2D7B" w:rsidRPr="000D06D7" w:rsidRDefault="005C2D7B" w:rsidP="00CC6B42">
      <w:pPr>
        <w:numPr>
          <w:ilvl w:val="0"/>
          <w:numId w:val="4"/>
        </w:numPr>
        <w:tabs>
          <w:tab w:val="clear" w:pos="1440"/>
        </w:tabs>
        <w:spacing w:after="0"/>
        <w:ind w:left="1710"/>
      </w:pPr>
      <w:r w:rsidRPr="000D06D7">
        <w:t>Presentations</w:t>
      </w:r>
    </w:p>
    <w:p w14:paraId="6F5F75C9" w14:textId="77777777" w:rsidR="00E15F22" w:rsidRPr="000D06D7" w:rsidRDefault="00E15F22" w:rsidP="00E15F22">
      <w:pPr>
        <w:tabs>
          <w:tab w:val="num" w:pos="-540"/>
        </w:tabs>
        <w:spacing w:before="120" w:after="120"/>
        <w:ind w:left="1440" w:hanging="360"/>
        <w:rPr>
          <w:b/>
        </w:rPr>
      </w:pPr>
      <w:r w:rsidRPr="000D06D7">
        <w:rPr>
          <w:b/>
          <w:u w:val="single"/>
        </w:rPr>
        <w:t>Financial</w:t>
      </w:r>
    </w:p>
    <w:p w14:paraId="3C3694C2" w14:textId="77777777" w:rsidR="00E15F22" w:rsidRPr="000D06D7" w:rsidRDefault="00E15F22" w:rsidP="00E15F22">
      <w:pPr>
        <w:pStyle w:val="ListParagraph"/>
        <w:numPr>
          <w:ilvl w:val="0"/>
          <w:numId w:val="19"/>
        </w:numPr>
        <w:spacing w:after="60"/>
        <w:ind w:left="1710"/>
        <w:contextualSpacing w:val="0"/>
      </w:pPr>
      <w:r w:rsidRPr="000D06D7">
        <w:t>Price Schedule - Fee matrix with hourly rates and charges by level of effort (hours) associated to task and total lump sum fee including disbursements (exclude GST);</w:t>
      </w:r>
    </w:p>
    <w:p w14:paraId="14F5B052" w14:textId="77777777" w:rsidR="00E15F22" w:rsidRPr="000D06D7" w:rsidRDefault="00E15F22" w:rsidP="00E15F22">
      <w:pPr>
        <w:pStyle w:val="PARAGRAPH"/>
      </w:pPr>
      <w:r w:rsidRPr="000D06D7">
        <w:t>The City reserves the right to check references on other projects even if they are not specifically listed. Information obtained from references will be confidential and will not be disclosed to any Proponents.</w:t>
      </w:r>
    </w:p>
    <w:p w14:paraId="3079E519" w14:textId="77777777" w:rsidR="00E15F22" w:rsidRPr="000D06D7" w:rsidRDefault="00E15F22" w:rsidP="00E15F22">
      <w:pPr>
        <w:pStyle w:val="PARAGRAPH"/>
      </w:pPr>
      <w:r w:rsidRPr="000D06D7">
        <w:t>The evaluation team will review the Proposals and rank them based on the evaluation criteria outlined above. The City reserves the right to consider other criteria that may become evident during the evaluation process to obtain best value. Proposals will be evaluated in comparison to others.</w:t>
      </w:r>
    </w:p>
    <w:p w14:paraId="4F56C979" w14:textId="77777777" w:rsidR="00E15F22" w:rsidRPr="000D06D7" w:rsidRDefault="00E15F22" w:rsidP="00E15F22">
      <w:pPr>
        <w:pStyle w:val="PARAGRAPH"/>
      </w:pPr>
      <w:r w:rsidRPr="000D06D7">
        <w:t xml:space="preserve">The Evaluation Committee may, at its discretion, request clarifications or additional information from a Proponent with respect to any Proposal, and the Evaluation Committee may make such requests to only selected Proponents.  The Evaluation Committee may consider such clarifications or additional information in evaluating a Proposal. The City may at its discretion, interview one or more Proponents or request demonstrations, clarifications or additional information from a Proponent with respect to any Proposal. The City may use that information to score the evaluation.  </w:t>
      </w:r>
    </w:p>
    <w:p w14:paraId="4F7BF52E" w14:textId="77777777" w:rsidR="00E15F22" w:rsidRPr="000D06D7" w:rsidRDefault="00E15F22" w:rsidP="00E15F22">
      <w:pPr>
        <w:pStyle w:val="PARAGRAPH"/>
      </w:pPr>
      <w:r w:rsidRPr="000D06D7">
        <w:t xml:space="preserve">The City reserves the right to waive formalities in, accept or reject any or all Proposals, cancel this RFP, or accept the Proposal deemed most favourable in the interest of the City. </w:t>
      </w:r>
    </w:p>
    <w:p w14:paraId="6179D7D3" w14:textId="77777777" w:rsidR="00E15F22" w:rsidRPr="000D06D7" w:rsidRDefault="00E15F22" w:rsidP="00E15F22">
      <w:pPr>
        <w:pStyle w:val="PARAGRAPH"/>
      </w:pPr>
      <w:r w:rsidRPr="000D06D7">
        <w:t xml:space="preserve">The evaluation will be confidential and no prices or scores will be released to any of the Proponents. </w:t>
      </w:r>
    </w:p>
    <w:p w14:paraId="1A59ABFF" w14:textId="77777777" w:rsidR="00E15F22" w:rsidRPr="000D06D7" w:rsidRDefault="00E15F22" w:rsidP="00E15F22">
      <w:pPr>
        <w:pStyle w:val="PARAGRAPH"/>
      </w:pPr>
      <w:r w:rsidRPr="000D06D7">
        <w:t>By submission of a Proposal, Proponents agree the City may disclose the name of the Proponent and value of the awarded Contract.</w:t>
      </w:r>
    </w:p>
    <w:p w14:paraId="7D281027" w14:textId="77777777" w:rsidR="00E15F22" w:rsidRPr="000D06D7" w:rsidRDefault="00E15F22" w:rsidP="00E15F22">
      <w:pPr>
        <w:pStyle w:val="PARAGRAPH"/>
      </w:pPr>
      <w:r w:rsidRPr="000D06D7">
        <w:t>Where only one Proposal is received, the City may reject such and re-issue the RFP on a selected basis.</w:t>
      </w:r>
    </w:p>
    <w:p w14:paraId="127D77C6" w14:textId="5EDB238A" w:rsidR="00E15F22" w:rsidRPr="000D06D7" w:rsidRDefault="00E15F22" w:rsidP="00936C34">
      <w:pPr>
        <w:pStyle w:val="PARAGRAPH"/>
        <w:spacing w:after="0"/>
        <w:rPr>
          <w:rFonts w:eastAsia="Times New Roman"/>
          <w:noProof/>
        </w:rPr>
      </w:pPr>
      <w:r w:rsidRPr="000D06D7">
        <w:rPr>
          <w:b/>
          <w:noProof/>
        </w:rPr>
        <w:t xml:space="preserve"> </w:t>
      </w:r>
      <w:r w:rsidRPr="000D06D7">
        <w:rPr>
          <w:rFonts w:eastAsia="Times New Roman"/>
          <w:noProof/>
        </w:rPr>
        <w:br w:type="page"/>
      </w:r>
    </w:p>
    <w:p w14:paraId="1F94DB9A" w14:textId="77777777" w:rsidR="00E15F22" w:rsidRPr="000D06D7" w:rsidRDefault="00E15F22" w:rsidP="00E11DD9">
      <w:pPr>
        <w:pStyle w:val="Heading1"/>
        <w:ind w:left="540" w:hanging="540"/>
        <w:rPr>
          <w:rFonts w:cs="Arial"/>
          <w:b w:val="0"/>
          <w:lang w:val="en-GB"/>
        </w:rPr>
      </w:pPr>
      <w:bookmarkStart w:id="40" w:name="_Toc195695180"/>
      <w:r w:rsidRPr="000D06D7">
        <w:lastRenderedPageBreak/>
        <w:t>PROJECT</w:t>
      </w:r>
      <w:r w:rsidRPr="000D06D7">
        <w:rPr>
          <w:rFonts w:cs="Arial"/>
          <w:b w:val="0"/>
          <w:lang w:val="en-GB"/>
        </w:rPr>
        <w:t xml:space="preserve"> </w:t>
      </w:r>
      <w:r w:rsidRPr="000D06D7">
        <w:rPr>
          <w:rFonts w:cs="Arial"/>
          <w:lang w:val="en-GB"/>
        </w:rPr>
        <w:t>SPECIFIC CONDITIONS</w:t>
      </w:r>
      <w:bookmarkEnd w:id="40"/>
    </w:p>
    <w:p w14:paraId="2CB965B5" w14:textId="77777777" w:rsidR="00E15F22" w:rsidRPr="000D06D7" w:rsidRDefault="00E15F22" w:rsidP="00E15F22">
      <w:pPr>
        <w:pStyle w:val="Heading2"/>
        <w:keepLines/>
      </w:pPr>
      <w:bookmarkStart w:id="41" w:name="_Toc195695181"/>
      <w:r w:rsidRPr="000D06D7">
        <w:t>Intellectual Property Rights</w:t>
      </w:r>
      <w:bookmarkEnd w:id="41"/>
    </w:p>
    <w:p w14:paraId="5F7FA486" w14:textId="418C5A01" w:rsidR="00E15F22" w:rsidRPr="000D06D7" w:rsidRDefault="00E15F22" w:rsidP="00E15F22">
      <w:pPr>
        <w:pStyle w:val="PARAGRAPH"/>
      </w:pPr>
      <w:r w:rsidRPr="000D06D7">
        <w:t>The Contract establishes the City as the owner of the “Instruments of Service” in connection with this Project specifically the immediate plans, data sets, models, graphics, spreadsheets, etc. and other materials requested and provided as defined as deliverables under this RFP.</w:t>
      </w:r>
    </w:p>
    <w:p w14:paraId="3ED7855E" w14:textId="27F2C998" w:rsidR="00E15F22" w:rsidRPr="000D06D7" w:rsidRDefault="00E15F22" w:rsidP="00E15F22">
      <w:pPr>
        <w:pStyle w:val="PARAGRAPH"/>
      </w:pPr>
    </w:p>
    <w:p w14:paraId="6D243512" w14:textId="77777777" w:rsidR="00E15F22" w:rsidRPr="000D06D7" w:rsidRDefault="00E15F22" w:rsidP="00E11DD9">
      <w:pPr>
        <w:pStyle w:val="Heading1"/>
      </w:pPr>
      <w:bookmarkStart w:id="42" w:name="_Toc64454916"/>
      <w:bookmarkStart w:id="43" w:name="_Toc195695182"/>
      <w:r w:rsidRPr="000D06D7">
        <w:t>SCOPE OF SERVICES</w:t>
      </w:r>
      <w:bookmarkEnd w:id="42"/>
      <w:bookmarkEnd w:id="43"/>
    </w:p>
    <w:p w14:paraId="68D46F90" w14:textId="6346EFDD" w:rsidR="005C4E37" w:rsidRPr="000D06D7" w:rsidRDefault="005C4E37" w:rsidP="00E15F22">
      <w:pPr>
        <w:pStyle w:val="Heading2"/>
        <w:keepLines/>
      </w:pPr>
      <w:bookmarkStart w:id="44" w:name="_Toc195695183"/>
      <w:r w:rsidRPr="000D06D7">
        <w:t>Background</w:t>
      </w:r>
      <w:bookmarkEnd w:id="44"/>
    </w:p>
    <w:p w14:paraId="42342DA8" w14:textId="77777777" w:rsidR="005C4E37" w:rsidRPr="000D06D7" w:rsidRDefault="005C4E37" w:rsidP="005C4E37">
      <w:pPr>
        <w:pStyle w:val="PARAGRAPH"/>
      </w:pPr>
      <w:r w:rsidRPr="000D06D7">
        <w:t>The City of Coquitlam recognizes the significant role that festivals and events play in fostering a vibrant, inclusive, and connected community. These events enhance the City’s cultural identity, support local businesses, attract visitors, and contribute to Coquitlam’s economic vitality and tourism sector.</w:t>
      </w:r>
    </w:p>
    <w:p w14:paraId="2E01D77B" w14:textId="77777777" w:rsidR="005C4E37" w:rsidRPr="000D06D7" w:rsidRDefault="005C4E37" w:rsidP="005C4E37">
      <w:pPr>
        <w:pStyle w:val="PARAGRAPH"/>
      </w:pPr>
      <w:r w:rsidRPr="000D06D7">
        <w:t>City-led events such as Canada Day in Coquitlam and the Summer Concert Series are integral to fostering civic pride and strengthening community connections, with record-breaking attendance in recent years. Additionally, a diverse range of community-led events, delivered by non-profit organizations and cultural groups, highlight Coquitlam’s rich cultural heritage and social diversity.</w:t>
      </w:r>
    </w:p>
    <w:p w14:paraId="7CF0ADA5" w14:textId="1AC0CE95" w:rsidR="005C4E37" w:rsidRPr="000D06D7" w:rsidRDefault="005C4E37" w:rsidP="005C4E37">
      <w:pPr>
        <w:pStyle w:val="PARAGRAPH"/>
      </w:pPr>
      <w:r w:rsidRPr="000D06D7">
        <w:t>Since the realignment of the Festivals and Events portfolio within the City’s Economic Development Division in January 2024, the City has been focused on leveraging festivals and events as strategic economic and tourism drivers. This shift has underscored the need for a long-term strategy</w:t>
      </w:r>
      <w:r w:rsidR="00406E77" w:rsidRPr="000D06D7">
        <w:t xml:space="preserve"> and vision</w:t>
      </w:r>
      <w:r w:rsidRPr="000D06D7">
        <w:t xml:space="preserve"> that addresses challenges in the current events landscape — including fluctuating attendance levels, increasing costs, resource constraints, data collection gaps, and a growing reliance on City funding by event organizers.</w:t>
      </w:r>
    </w:p>
    <w:p w14:paraId="336CD803" w14:textId="6A5663BE" w:rsidR="005C4E37" w:rsidRPr="000D06D7" w:rsidRDefault="005C4E37" w:rsidP="005C4E37">
      <w:pPr>
        <w:pStyle w:val="PARAGRAPH"/>
      </w:pPr>
      <w:r w:rsidRPr="000D06D7">
        <w:t>The City is seeking to develop a comprehensive Festivals and Events Strategy to guide future planning, delivery, and evaluation of festivals and events in Coquitlam. The strategy will aim to ensure sustainable growth of the City’s events portfolio, maximize economic and social benefits, and strengthen Coquitlam’s reputation as a premier destination for festivals and events within Metro Vancouver.</w:t>
      </w:r>
    </w:p>
    <w:p w14:paraId="2ACC382D" w14:textId="133163F5" w:rsidR="00E15F22" w:rsidRPr="000D06D7" w:rsidRDefault="00E15F22" w:rsidP="00E15F22">
      <w:pPr>
        <w:pStyle w:val="Heading2"/>
        <w:keepLines/>
      </w:pPr>
      <w:bookmarkStart w:id="45" w:name="_Toc195695184"/>
      <w:r w:rsidRPr="000D06D7">
        <w:t>Scope of  Work</w:t>
      </w:r>
      <w:bookmarkEnd w:id="45"/>
    </w:p>
    <w:p w14:paraId="0B208A4D" w14:textId="77777777" w:rsidR="00936C34" w:rsidRPr="000D06D7" w:rsidRDefault="00936C34" w:rsidP="00936C34">
      <w:pPr>
        <w:pStyle w:val="PARAGRAPH"/>
      </w:pPr>
      <w:r w:rsidRPr="000D06D7">
        <w:t>Scope of work includes but not limited to:</w:t>
      </w:r>
    </w:p>
    <w:p w14:paraId="3A2E3EA0" w14:textId="63ADF234" w:rsidR="00410D03" w:rsidRPr="000D06D7" w:rsidRDefault="00410D03" w:rsidP="00410D03">
      <w:pPr>
        <w:pStyle w:val="PARAGRAPH"/>
        <w:numPr>
          <w:ilvl w:val="0"/>
          <w:numId w:val="30"/>
        </w:numPr>
        <w:spacing w:after="0"/>
        <w:rPr>
          <w:rFonts w:eastAsia="Times New Roman"/>
          <w:noProof/>
        </w:rPr>
      </w:pPr>
      <w:r w:rsidRPr="000D06D7">
        <w:rPr>
          <w:rFonts w:eastAsia="Times New Roman"/>
          <w:noProof/>
        </w:rPr>
        <w:t>Assessment of Current Landscape</w:t>
      </w:r>
    </w:p>
    <w:p w14:paraId="748F4543" w14:textId="546755C8" w:rsidR="005C4E37" w:rsidRPr="000D06D7" w:rsidRDefault="005C4E37" w:rsidP="005C4E37">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Compile an inventory of community-led and City-led festivals and events, evaluating strengths, gaps, and economic and cultural impacts</w:t>
      </w:r>
    </w:p>
    <w:p w14:paraId="376113C0" w14:textId="2EC6A65D" w:rsidR="005C4E37" w:rsidRPr="000D06D7" w:rsidRDefault="005C4E37" w:rsidP="005C4E37">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Analyze large-scale events (e.g., summer concerts) versus smaller-scale events, identifying unmet needs, seasonal gaps, and new event opportunities</w:t>
      </w:r>
    </w:p>
    <w:p w14:paraId="15E8FAC8" w14:textId="64ED22D0" w:rsidR="00E11DD9" w:rsidRPr="000D06D7" w:rsidRDefault="00E11DD9" w:rsidP="00E11DD9">
      <w:pPr>
        <w:spacing w:after="0"/>
        <w:rPr>
          <w:rFonts w:eastAsia="Times New Roman" w:cs="Times New Roman"/>
          <w:color w:val="auto"/>
        </w:rPr>
      </w:pPr>
    </w:p>
    <w:p w14:paraId="785D6F0F" w14:textId="77777777" w:rsidR="00E11DD9" w:rsidRPr="000D06D7" w:rsidRDefault="00E11DD9" w:rsidP="00E11DD9">
      <w:pPr>
        <w:spacing w:after="0"/>
        <w:rPr>
          <w:rFonts w:eastAsia="Times New Roman" w:cs="Times New Roman"/>
          <w:color w:val="auto"/>
        </w:rPr>
      </w:pPr>
    </w:p>
    <w:p w14:paraId="5B771355" w14:textId="0FFCC8DF" w:rsidR="00410D03" w:rsidRPr="000D06D7" w:rsidRDefault="00410D03" w:rsidP="00F36F29">
      <w:pPr>
        <w:pStyle w:val="PARAGRAPH"/>
        <w:numPr>
          <w:ilvl w:val="0"/>
          <w:numId w:val="30"/>
        </w:numPr>
        <w:spacing w:after="0"/>
        <w:rPr>
          <w:rFonts w:eastAsia="Times New Roman"/>
          <w:noProof/>
        </w:rPr>
      </w:pPr>
      <w:r w:rsidRPr="000D06D7">
        <w:rPr>
          <w:rFonts w:eastAsia="Times New Roman"/>
          <w:noProof/>
        </w:rPr>
        <w:lastRenderedPageBreak/>
        <w:t xml:space="preserve">Stakeholder </w:t>
      </w:r>
      <w:r w:rsidR="005C4E37" w:rsidRPr="000D06D7">
        <w:rPr>
          <w:rFonts w:eastAsia="Times New Roman"/>
          <w:noProof/>
        </w:rPr>
        <w:t xml:space="preserve">and Community </w:t>
      </w:r>
      <w:r w:rsidRPr="000D06D7">
        <w:rPr>
          <w:rFonts w:eastAsia="Times New Roman"/>
          <w:noProof/>
        </w:rPr>
        <w:t>Engagement</w:t>
      </w:r>
    </w:p>
    <w:p w14:paraId="772F6A27" w14:textId="1AD29073" w:rsidR="005C4E37" w:rsidRPr="000D06D7" w:rsidRDefault="005C4E37" w:rsidP="005C4E37">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 xml:space="preserve">Plan and execute </w:t>
      </w:r>
      <w:r w:rsidR="00406E77" w:rsidRPr="000D06D7">
        <w:rPr>
          <w:rFonts w:eastAsia="Times New Roman" w:cs="Times New Roman"/>
          <w:color w:val="auto"/>
        </w:rPr>
        <w:t xml:space="preserve">targeted </w:t>
      </w:r>
      <w:r w:rsidRPr="000D06D7">
        <w:rPr>
          <w:rFonts w:eastAsia="Times New Roman" w:cs="Times New Roman"/>
          <w:color w:val="auto"/>
        </w:rPr>
        <w:t>engagement activities (e.g., workshops, focus groups, surveys) to gather input from residents, businesses, event organizers, cultural groups, and tourism partners</w:t>
      </w:r>
    </w:p>
    <w:p w14:paraId="710843D0" w14:textId="075D3B11" w:rsidR="005C4E37" w:rsidRPr="000D06D7" w:rsidRDefault="005C4E37" w:rsidP="005C4E37">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Assess community preferences to identify event types and programming that most resonate with residents and visitors</w:t>
      </w:r>
    </w:p>
    <w:p w14:paraId="651E8742" w14:textId="460AFA4B" w:rsidR="005C4E37" w:rsidRPr="000D06D7" w:rsidRDefault="005C4E37" w:rsidP="005C4E37">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Collaborate with internal City departments, businesses, cultural groups, and residents to ensure the strategy reflects community values and priorities</w:t>
      </w:r>
    </w:p>
    <w:p w14:paraId="5C097225" w14:textId="2863A254" w:rsidR="00410D03" w:rsidRPr="000D06D7" w:rsidRDefault="00410D03" w:rsidP="00F36F29">
      <w:pPr>
        <w:pStyle w:val="PARAGRAPH"/>
        <w:numPr>
          <w:ilvl w:val="0"/>
          <w:numId w:val="30"/>
        </w:numPr>
        <w:spacing w:after="0"/>
        <w:rPr>
          <w:rFonts w:eastAsia="Times New Roman"/>
          <w:noProof/>
        </w:rPr>
      </w:pPr>
      <w:r w:rsidRPr="000D06D7">
        <w:rPr>
          <w:rFonts w:eastAsia="Times New Roman"/>
          <w:noProof/>
        </w:rPr>
        <w:t>Research and Trend Analysis</w:t>
      </w:r>
    </w:p>
    <w:p w14:paraId="1E488413" w14:textId="2215ADE2" w:rsidR="00645635" w:rsidRPr="000D06D7" w:rsidRDefault="00682472"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B</w:t>
      </w:r>
      <w:r w:rsidR="00645635" w:rsidRPr="000D06D7">
        <w:rPr>
          <w:rFonts w:eastAsia="Times New Roman" w:cs="Times New Roman"/>
          <w:color w:val="auto"/>
        </w:rPr>
        <w:t>enchmark the City’s event offerings against comparable municipalities, with consideration for success factors, delivery models, staffing, policies, and emerging trends</w:t>
      </w:r>
    </w:p>
    <w:p w14:paraId="5EFF9B93" w14:textId="02E6C5AA"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Define target audiences based on demographic data, event trends, and tourism profiles</w:t>
      </w:r>
    </w:p>
    <w:p w14:paraId="2DAAE593" w14:textId="70D50E7F" w:rsidR="00410D03" w:rsidRPr="000D06D7" w:rsidRDefault="00410D03" w:rsidP="00F36F29">
      <w:pPr>
        <w:pStyle w:val="PARAGRAPH"/>
        <w:numPr>
          <w:ilvl w:val="0"/>
          <w:numId w:val="30"/>
        </w:numPr>
        <w:spacing w:after="0"/>
        <w:rPr>
          <w:rFonts w:eastAsia="Times New Roman"/>
          <w:noProof/>
        </w:rPr>
      </w:pPr>
      <w:r w:rsidRPr="000D06D7">
        <w:rPr>
          <w:rFonts w:eastAsia="Times New Roman"/>
          <w:noProof/>
        </w:rPr>
        <w:t>Goal Setting and Impact Measurement</w:t>
      </w:r>
    </w:p>
    <w:p w14:paraId="759350A5" w14:textId="32751489"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Establish strategic goals for economic development, tourism growth, community engagement, and cultural enrichment</w:t>
      </w:r>
    </w:p>
    <w:p w14:paraId="2F89C4C0" w14:textId="5A762371"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 xml:space="preserve">Develop an evaluation framework with </w:t>
      </w:r>
      <w:r w:rsidR="002E21BE" w:rsidRPr="000D06D7">
        <w:rPr>
          <w:rFonts w:eastAsia="Times New Roman" w:cs="Times New Roman"/>
          <w:color w:val="auto"/>
        </w:rPr>
        <w:t>key performance indicator</w:t>
      </w:r>
      <w:r w:rsidR="00986A1B" w:rsidRPr="000D06D7">
        <w:rPr>
          <w:rFonts w:eastAsia="Times New Roman" w:cs="Times New Roman"/>
          <w:color w:val="auto"/>
        </w:rPr>
        <w:t>s</w:t>
      </w:r>
      <w:r w:rsidR="002E21BE" w:rsidRPr="000D06D7">
        <w:rPr>
          <w:rFonts w:eastAsia="Times New Roman" w:cs="Times New Roman"/>
          <w:color w:val="auto"/>
        </w:rPr>
        <w:t xml:space="preserve"> </w:t>
      </w:r>
      <w:r w:rsidRPr="000D06D7">
        <w:rPr>
          <w:rFonts w:eastAsia="Times New Roman" w:cs="Times New Roman"/>
          <w:color w:val="auto"/>
        </w:rPr>
        <w:t>tracking event success</w:t>
      </w:r>
      <w:r w:rsidR="00406E77" w:rsidRPr="000D06D7">
        <w:rPr>
          <w:rFonts w:eastAsia="Times New Roman" w:cs="Times New Roman"/>
          <w:color w:val="auto"/>
        </w:rPr>
        <w:t xml:space="preserve"> </w:t>
      </w:r>
      <w:r w:rsidRPr="000D06D7">
        <w:rPr>
          <w:rFonts w:eastAsia="Times New Roman" w:cs="Times New Roman"/>
          <w:color w:val="auto"/>
        </w:rPr>
        <w:t xml:space="preserve"> and alignment with City objectives</w:t>
      </w:r>
    </w:p>
    <w:p w14:paraId="2FA27C49" w14:textId="59EE411A" w:rsidR="00410D03" w:rsidRPr="000D06D7" w:rsidRDefault="00410D03" w:rsidP="00F36F29">
      <w:pPr>
        <w:pStyle w:val="PARAGRAPH"/>
        <w:numPr>
          <w:ilvl w:val="0"/>
          <w:numId w:val="30"/>
        </w:numPr>
        <w:spacing w:after="0"/>
        <w:rPr>
          <w:rFonts w:eastAsia="Times New Roman"/>
          <w:noProof/>
        </w:rPr>
      </w:pPr>
      <w:r w:rsidRPr="000D06D7">
        <w:rPr>
          <w:rFonts w:eastAsia="Times New Roman"/>
          <w:noProof/>
        </w:rPr>
        <w:t xml:space="preserve">Recommendations for New </w:t>
      </w:r>
      <w:r w:rsidR="005C4E37" w:rsidRPr="000D06D7">
        <w:rPr>
          <w:rFonts w:eastAsia="Times New Roman"/>
          <w:noProof/>
        </w:rPr>
        <w:t xml:space="preserve">or Enhanced </w:t>
      </w:r>
      <w:r w:rsidRPr="000D06D7">
        <w:rPr>
          <w:rFonts w:eastAsia="Times New Roman"/>
          <w:noProof/>
        </w:rPr>
        <w:t>Events</w:t>
      </w:r>
    </w:p>
    <w:p w14:paraId="0B0B0663" w14:textId="77777777"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Identify opportunities for new festivals or enhancements to existing events, based on research and community input</w:t>
      </w:r>
    </w:p>
    <w:p w14:paraId="4100AB74" w14:textId="77777777"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Define criteria for evaluating and hosting events that align with City infrastructure capacity, community interest, and target audiences</w:t>
      </w:r>
    </w:p>
    <w:p w14:paraId="58F45B9E" w14:textId="7394BF9E" w:rsidR="00410D03" w:rsidRPr="000D06D7" w:rsidRDefault="00410D03" w:rsidP="00F36F29">
      <w:pPr>
        <w:pStyle w:val="PARAGRAPH"/>
        <w:numPr>
          <w:ilvl w:val="0"/>
          <w:numId w:val="30"/>
        </w:numPr>
        <w:spacing w:after="0"/>
        <w:rPr>
          <w:rFonts w:eastAsia="Times New Roman"/>
          <w:noProof/>
        </w:rPr>
      </w:pPr>
      <w:r w:rsidRPr="000D06D7">
        <w:rPr>
          <w:rFonts w:eastAsia="Times New Roman"/>
          <w:noProof/>
        </w:rPr>
        <w:t xml:space="preserve">Partnership </w:t>
      </w:r>
      <w:r w:rsidR="005C4E37" w:rsidRPr="000D06D7">
        <w:rPr>
          <w:rFonts w:eastAsia="Times New Roman"/>
          <w:noProof/>
        </w:rPr>
        <w:t xml:space="preserve">and Funding Model </w:t>
      </w:r>
      <w:r w:rsidRPr="000D06D7">
        <w:rPr>
          <w:rFonts w:eastAsia="Times New Roman"/>
          <w:noProof/>
        </w:rPr>
        <w:t>Development</w:t>
      </w:r>
    </w:p>
    <w:p w14:paraId="4C1B7640" w14:textId="084FE347"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Identify potential partners (e.g., businesses, sponsors, tourism stakeholders) and recommend collaboration frameworks</w:t>
      </w:r>
    </w:p>
    <w:p w14:paraId="5494632B" w14:textId="7AF05950"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 xml:space="preserve">Review current City </w:t>
      </w:r>
      <w:r w:rsidR="002E21BE" w:rsidRPr="000D06D7">
        <w:rPr>
          <w:rFonts w:eastAsia="Times New Roman" w:cs="Times New Roman"/>
          <w:color w:val="auto"/>
        </w:rPr>
        <w:t xml:space="preserve">budget and </w:t>
      </w:r>
      <w:r w:rsidRPr="000D06D7">
        <w:rPr>
          <w:rFonts w:eastAsia="Times New Roman" w:cs="Times New Roman"/>
          <w:color w:val="auto"/>
        </w:rPr>
        <w:t>funding models (e.g., Signature Events, Spirit Grants) and propose sustainable alternatives such as sponsorships, grants, and new funding mechanisms</w:t>
      </w:r>
    </w:p>
    <w:p w14:paraId="730C30CC" w14:textId="0996B2E4" w:rsidR="00410D03" w:rsidRPr="000D06D7" w:rsidRDefault="005C4E37" w:rsidP="005C4E37">
      <w:pPr>
        <w:pStyle w:val="PARAGRAPH"/>
        <w:numPr>
          <w:ilvl w:val="0"/>
          <w:numId w:val="30"/>
        </w:numPr>
        <w:spacing w:after="0"/>
        <w:rPr>
          <w:rFonts w:eastAsia="Times New Roman"/>
          <w:noProof/>
        </w:rPr>
      </w:pPr>
      <w:r w:rsidRPr="000D06D7">
        <w:rPr>
          <w:rFonts w:eastAsia="Times New Roman"/>
          <w:noProof/>
        </w:rPr>
        <w:t>Infrastructure and Logistics Review</w:t>
      </w:r>
    </w:p>
    <w:p w14:paraId="4F9316BF" w14:textId="79327E66"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Assess existing City infrastructure and venues (e.g., Town Centre Park, Blue Mountain Park, Glen Park) for event suitability</w:t>
      </w:r>
      <w:r w:rsidR="005E26AE" w:rsidRPr="000D06D7">
        <w:rPr>
          <w:rFonts w:eastAsia="Times New Roman" w:cs="Times New Roman"/>
          <w:color w:val="auto"/>
        </w:rPr>
        <w:t>,</w:t>
      </w:r>
      <w:r w:rsidRPr="000D06D7">
        <w:rPr>
          <w:rFonts w:eastAsia="Times New Roman" w:cs="Times New Roman"/>
          <w:color w:val="auto"/>
        </w:rPr>
        <w:t xml:space="preserve"> capacity</w:t>
      </w:r>
      <w:r w:rsidR="005E26AE" w:rsidRPr="000D06D7">
        <w:rPr>
          <w:rFonts w:eastAsia="Times New Roman" w:cs="Times New Roman"/>
          <w:color w:val="auto"/>
        </w:rPr>
        <w:t xml:space="preserve"> and right-sizing of events</w:t>
      </w:r>
    </w:p>
    <w:p w14:paraId="58DC6B50" w14:textId="1532275E"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Recommend infrastructure improvements to support a range of event types and sizes</w:t>
      </w:r>
    </w:p>
    <w:p w14:paraId="1B0DB24F" w14:textId="44B9DDEE"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Conduct a comparative review of event planning and management practices across similar municipalities</w:t>
      </w:r>
    </w:p>
    <w:p w14:paraId="1648D248" w14:textId="77777777" w:rsidR="005C4E37" w:rsidRPr="000D06D7" w:rsidRDefault="005C4E37" w:rsidP="005C4E37">
      <w:pPr>
        <w:pStyle w:val="PARAGRAPH"/>
        <w:numPr>
          <w:ilvl w:val="0"/>
          <w:numId w:val="30"/>
        </w:numPr>
        <w:spacing w:after="0"/>
        <w:rPr>
          <w:rFonts w:eastAsia="Times New Roman"/>
          <w:noProof/>
        </w:rPr>
      </w:pPr>
      <w:r w:rsidRPr="000D06D7">
        <w:rPr>
          <w:rFonts w:eastAsia="Times New Roman"/>
          <w:noProof/>
        </w:rPr>
        <w:t>Draft and Final Strategy Development</w:t>
      </w:r>
    </w:p>
    <w:p w14:paraId="18B46A96" w14:textId="368FC0F3"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lastRenderedPageBreak/>
        <w:t>Prepare a Draft Strategy incorporating market analysis, community input, research findings, and an implementation framework for stakeholder review</w:t>
      </w:r>
    </w:p>
    <w:p w14:paraId="5C69B49D" w14:textId="0F1C1120" w:rsidR="00645635"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Incorporate feedback to deliver a Final Strategy with actionable recommendations, a partnership framework, and a performance evaluation plan</w:t>
      </w:r>
    </w:p>
    <w:p w14:paraId="64A72CF5" w14:textId="176EF232" w:rsidR="00410D03" w:rsidRPr="000D06D7" w:rsidRDefault="005C4E37" w:rsidP="00F36F29">
      <w:pPr>
        <w:pStyle w:val="PARAGRAPH"/>
        <w:numPr>
          <w:ilvl w:val="0"/>
          <w:numId w:val="30"/>
        </w:numPr>
        <w:spacing w:after="0"/>
        <w:rPr>
          <w:rFonts w:eastAsia="Times New Roman"/>
          <w:noProof/>
        </w:rPr>
      </w:pPr>
      <w:r w:rsidRPr="000D06D7">
        <w:rPr>
          <w:rFonts w:eastAsia="Times New Roman"/>
          <w:noProof/>
        </w:rPr>
        <w:t>Presentation</w:t>
      </w:r>
    </w:p>
    <w:p w14:paraId="4D04EEB8" w14:textId="519B63AC" w:rsidR="00936C34" w:rsidRPr="000D06D7" w:rsidRDefault="00645635" w:rsidP="00645635">
      <w:pPr>
        <w:pStyle w:val="ListParagraph"/>
        <w:numPr>
          <w:ilvl w:val="0"/>
          <w:numId w:val="19"/>
        </w:numPr>
        <w:spacing w:after="0"/>
        <w:ind w:left="1890"/>
        <w:rPr>
          <w:rFonts w:eastAsia="Times New Roman" w:cs="Times New Roman"/>
          <w:color w:val="auto"/>
        </w:rPr>
      </w:pPr>
      <w:r w:rsidRPr="000D06D7">
        <w:rPr>
          <w:rFonts w:eastAsia="Times New Roman" w:cs="Times New Roman"/>
          <w:color w:val="auto"/>
        </w:rPr>
        <w:t>Prepare and present a summary of findings, recommendations, and the implementation plan to City staff and relevant interest-holders</w:t>
      </w:r>
    </w:p>
    <w:p w14:paraId="45917955" w14:textId="77777777" w:rsidR="00E15F22" w:rsidRPr="000D06D7" w:rsidRDefault="00E15F22" w:rsidP="00E15F22">
      <w:pPr>
        <w:pStyle w:val="Heading2"/>
        <w:keepLines/>
      </w:pPr>
      <w:bookmarkStart w:id="46" w:name="_Toc64454924"/>
      <w:bookmarkStart w:id="47" w:name="_Toc195695185"/>
      <w:bookmarkStart w:id="48" w:name="OLE_LINK3"/>
      <w:bookmarkStart w:id="49" w:name="OLE_LINK4"/>
      <w:r w:rsidRPr="000D06D7">
        <w:t>Documents</w:t>
      </w:r>
      <w:bookmarkEnd w:id="46"/>
      <w:bookmarkEnd w:id="47"/>
      <w:r w:rsidRPr="000D06D7">
        <w:t xml:space="preserve"> </w:t>
      </w:r>
    </w:p>
    <w:p w14:paraId="78E88233" w14:textId="77777777" w:rsidR="00E15F22" w:rsidRPr="000D06D7" w:rsidRDefault="00E15F22" w:rsidP="00E15F22">
      <w:pPr>
        <w:pStyle w:val="PARAGRAPH"/>
        <w:rPr>
          <w:lang w:val="en-CA"/>
        </w:rPr>
      </w:pPr>
      <w:r w:rsidRPr="000D06D7">
        <w:rPr>
          <w:lang w:val="en-CA"/>
        </w:rPr>
        <w:t xml:space="preserve">The Consultant will provide original documents and transfer final digital files to the City.  The Format of the digital files will be compatible with the City’s versions of MS Suite and PDF’s. Digital file transfer is to be electronically through the City’s file transfer portal and email to City staff. </w:t>
      </w:r>
    </w:p>
    <w:p w14:paraId="0AD7D3F2" w14:textId="77777777" w:rsidR="00E15F22" w:rsidRPr="000D06D7" w:rsidRDefault="00E15F22" w:rsidP="00E15F22">
      <w:pPr>
        <w:pStyle w:val="Heading2"/>
        <w:keepLines/>
      </w:pPr>
      <w:bookmarkStart w:id="50" w:name="_Toc111796477"/>
      <w:bookmarkStart w:id="51" w:name="_Toc195695186"/>
      <w:bookmarkStart w:id="52" w:name="_Toc64454925"/>
      <w:r w:rsidRPr="000D06D7">
        <w:t>Project Organization and Management</w:t>
      </w:r>
      <w:bookmarkEnd w:id="50"/>
      <w:bookmarkEnd w:id="51"/>
    </w:p>
    <w:p w14:paraId="14EA904E" w14:textId="77777777" w:rsidR="00E15F22" w:rsidRPr="000D06D7" w:rsidRDefault="00E15F22" w:rsidP="00E15F22">
      <w:pPr>
        <w:pStyle w:val="PARAGRAPH"/>
      </w:pPr>
      <w:r w:rsidRPr="000D06D7">
        <w:t xml:space="preserve">The Consultant will work with staff from the City, including regular in-person and/or virtual update meetings. It is intended that the Consultant will work collaboratively with the Project Lead and other City staff, as required, throughout the process. </w:t>
      </w:r>
    </w:p>
    <w:p w14:paraId="05AECC51" w14:textId="77777777" w:rsidR="00E15F22" w:rsidRPr="000D06D7" w:rsidRDefault="00E15F22" w:rsidP="00E15F22">
      <w:pPr>
        <w:pStyle w:val="PARAGRAPH"/>
      </w:pPr>
      <w:r w:rsidRPr="000D06D7">
        <w:t>The Consultant will be responsible for recording all meeting minutes, including significant proceedings and decisions, identifying ‘action by’ parties, and will reproduce and distribute copies of minutes within two (2) working days after each meeting. The Consultant will transmit the meeting minutes to meeting participants including those who were not in attendance.</w:t>
      </w:r>
    </w:p>
    <w:p w14:paraId="1DE0F9F2" w14:textId="77777777" w:rsidR="00E15F22" w:rsidRPr="000D06D7" w:rsidRDefault="00E15F22" w:rsidP="00E15F22">
      <w:pPr>
        <w:pStyle w:val="PARAGRAPH"/>
      </w:pPr>
      <w:r w:rsidRPr="000D06D7">
        <w:t>The Consultant will lead and otherwise be responsible for all elements of the Services, including reporting at key milestones, timely communications with the City’s Project Lead on emerging project issues, and maintaining complete documentation (i.e. minutes, presentations) from internal and external meetings.</w:t>
      </w:r>
    </w:p>
    <w:p w14:paraId="5AE18D6F" w14:textId="77777777" w:rsidR="00E15F22" w:rsidRPr="000D06D7" w:rsidRDefault="00E15F22" w:rsidP="00E15F22">
      <w:pPr>
        <w:pStyle w:val="PARAGRAPH"/>
      </w:pPr>
      <w:r w:rsidRPr="000D06D7">
        <w:t xml:space="preserve">The Consultant lead must receive written approval from the Project Lead for any task or personnel reassignments on the Consultant team. </w:t>
      </w:r>
    </w:p>
    <w:p w14:paraId="19FBB0F8" w14:textId="77777777" w:rsidR="00E15F22" w:rsidRPr="000D06D7" w:rsidRDefault="00E15F22" w:rsidP="00E15F22">
      <w:pPr>
        <w:pStyle w:val="Heading2"/>
        <w:keepLines/>
      </w:pPr>
      <w:bookmarkStart w:id="53" w:name="_Toc195695187"/>
      <w:r w:rsidRPr="000D06D7">
        <w:t>Fee Schedule and Cost of Services</w:t>
      </w:r>
      <w:bookmarkEnd w:id="52"/>
      <w:bookmarkEnd w:id="53"/>
    </w:p>
    <w:p w14:paraId="67C0E52B" w14:textId="77777777" w:rsidR="00E15F22" w:rsidRPr="000D06D7" w:rsidRDefault="00E15F22" w:rsidP="00E15F22">
      <w:pPr>
        <w:pStyle w:val="ListParagraph"/>
        <w:numPr>
          <w:ilvl w:val="1"/>
          <w:numId w:val="18"/>
        </w:numPr>
        <w:overflowPunct w:val="0"/>
        <w:autoSpaceDE w:val="0"/>
        <w:autoSpaceDN w:val="0"/>
        <w:adjustRightInd w:val="0"/>
        <w:spacing w:after="60"/>
        <w:ind w:left="1170"/>
        <w:contextualSpacing w:val="0"/>
        <w:textAlignment w:val="baseline"/>
      </w:pPr>
      <w:r w:rsidRPr="000D06D7">
        <w:t xml:space="preserve">Proponents to submit with their Proposal, </w:t>
      </w:r>
      <w:r w:rsidRPr="000D06D7">
        <w:rPr>
          <w:rFonts w:cs="Arial"/>
          <w:lang w:val="en-CA"/>
        </w:rPr>
        <w:t xml:space="preserve">a </w:t>
      </w:r>
      <w:r w:rsidRPr="000D06D7">
        <w:rPr>
          <w:b/>
        </w:rPr>
        <w:t xml:space="preserve">Schedule of Effort and Fees, </w:t>
      </w:r>
      <w:r w:rsidRPr="000D06D7">
        <w:t>for</w:t>
      </w:r>
      <w:r w:rsidRPr="000D06D7">
        <w:rPr>
          <w:rFonts w:cs="Arial"/>
          <w:lang w:val="en-CA"/>
        </w:rPr>
        <w:t xml:space="preserve"> all of the Services outlining level of effort by each team member, including hourly rates and total lump sum pricing.  The hourly rates will be used to valuate additional services if required.</w:t>
      </w:r>
      <w:r w:rsidRPr="000D06D7">
        <w:t xml:space="preserve"> The fee schedule should show the maximum upset limits that the Consulting Team will not exceed unless the City’s Project Manager</w:t>
      </w:r>
      <w:r w:rsidRPr="000D06D7">
        <w:rPr>
          <w:color w:val="00B050"/>
        </w:rPr>
        <w:t xml:space="preserve"> </w:t>
      </w:r>
      <w:r w:rsidRPr="000D06D7">
        <w:t>requests additional services which are beyond the Scope of Services as outlined in this RFP.</w:t>
      </w:r>
    </w:p>
    <w:p w14:paraId="6E24A2F9" w14:textId="77777777" w:rsidR="00E15F22" w:rsidRPr="000D06D7" w:rsidRDefault="00E15F22" w:rsidP="00E15F22">
      <w:pPr>
        <w:pStyle w:val="ListParagraph"/>
        <w:numPr>
          <w:ilvl w:val="1"/>
          <w:numId w:val="18"/>
        </w:numPr>
        <w:overflowPunct w:val="0"/>
        <w:autoSpaceDE w:val="0"/>
        <w:autoSpaceDN w:val="0"/>
        <w:adjustRightInd w:val="0"/>
        <w:spacing w:after="60"/>
        <w:ind w:left="1170"/>
        <w:contextualSpacing w:val="0"/>
        <w:textAlignment w:val="baseline"/>
      </w:pPr>
      <w:r w:rsidRPr="000D06D7">
        <w:t>The Proponent shall include in the fee schedule all sub Consultant fees and all Consulting Team disbursements.</w:t>
      </w:r>
    </w:p>
    <w:p w14:paraId="0E8D0A12" w14:textId="77777777" w:rsidR="00E15F22" w:rsidRPr="000D06D7" w:rsidRDefault="00E15F22" w:rsidP="00E15F22">
      <w:pPr>
        <w:pStyle w:val="ListParagraph"/>
        <w:numPr>
          <w:ilvl w:val="1"/>
          <w:numId w:val="18"/>
        </w:numPr>
        <w:overflowPunct w:val="0"/>
        <w:autoSpaceDE w:val="0"/>
        <w:autoSpaceDN w:val="0"/>
        <w:adjustRightInd w:val="0"/>
        <w:spacing w:after="60"/>
        <w:ind w:left="1170"/>
        <w:contextualSpacing w:val="0"/>
        <w:textAlignment w:val="baseline"/>
      </w:pPr>
      <w:r w:rsidRPr="000D06D7">
        <w:lastRenderedPageBreak/>
        <w:t>The Proponent shall indicate any additional ‘Optional Services’ or costs not accounted for in the fee schedule as part of the proposal submission.</w:t>
      </w:r>
    </w:p>
    <w:p w14:paraId="53C7FF52" w14:textId="77777777" w:rsidR="00E15F22" w:rsidRPr="000D06D7" w:rsidRDefault="00E15F22" w:rsidP="00E15F22">
      <w:pPr>
        <w:pStyle w:val="ListParagraph"/>
        <w:numPr>
          <w:ilvl w:val="1"/>
          <w:numId w:val="18"/>
        </w:numPr>
        <w:overflowPunct w:val="0"/>
        <w:autoSpaceDE w:val="0"/>
        <w:autoSpaceDN w:val="0"/>
        <w:adjustRightInd w:val="0"/>
        <w:spacing w:after="60"/>
        <w:ind w:left="1170"/>
        <w:contextualSpacing w:val="0"/>
        <w:textAlignment w:val="baseline"/>
      </w:pPr>
      <w:r w:rsidRPr="000D06D7">
        <w:t>The successful Consultant will not be able to claim any additional cost as a result of changes to the Schedule or order of works.  This condition shall be in effect for the duration of the project.</w:t>
      </w:r>
    </w:p>
    <w:p w14:paraId="3A9AE221" w14:textId="77777777" w:rsidR="00E15F22" w:rsidRPr="000D06D7" w:rsidRDefault="00E15F22" w:rsidP="00E15F22">
      <w:pPr>
        <w:pStyle w:val="PARAGRAPH"/>
        <w:rPr>
          <w:lang w:val="en-CA"/>
        </w:rPr>
      </w:pPr>
      <w:r w:rsidRPr="000D06D7">
        <w:rPr>
          <w:lang w:val="en-CA"/>
        </w:rPr>
        <w:t xml:space="preserve">The Consulting Services Price Total will form the budget for the full scope of the Services, including all details and deliverables specified in this RFP. </w:t>
      </w:r>
    </w:p>
    <w:p w14:paraId="62E1D0B2" w14:textId="77777777" w:rsidR="00E15F22" w:rsidRPr="000D06D7" w:rsidRDefault="00E15F22" w:rsidP="00E15F22">
      <w:pPr>
        <w:pStyle w:val="PARAGRAPH"/>
        <w:rPr>
          <w:lang w:val="en-CA"/>
        </w:rPr>
      </w:pPr>
      <w:r w:rsidRPr="000D06D7">
        <w:rPr>
          <w:lang w:val="en-CA"/>
        </w:rPr>
        <w:t>The Price total includes business administration services, disbursements, costs, charges, expenses, of any sort (excluding GST) for the Consultant to complete the Project to the City’s standards in accordance with the work schedule provided in this RFP.</w:t>
      </w:r>
    </w:p>
    <w:p w14:paraId="44A9F94E" w14:textId="77777777" w:rsidR="00FF01EE" w:rsidRPr="000D06D7" w:rsidRDefault="00FF01EE" w:rsidP="00E15F22">
      <w:pPr>
        <w:pStyle w:val="PARAGRAPH"/>
      </w:pPr>
    </w:p>
    <w:p w14:paraId="20E9EE57" w14:textId="08989C24" w:rsidR="00E15F22" w:rsidRPr="000D06D7" w:rsidRDefault="00E15F22" w:rsidP="00E15F22">
      <w:pPr>
        <w:pStyle w:val="PARAGRAPH"/>
      </w:pPr>
    </w:p>
    <w:p w14:paraId="61AAD82F" w14:textId="77777777" w:rsidR="00FF01EE" w:rsidRPr="000D06D7" w:rsidRDefault="00FF01EE" w:rsidP="00E15F22">
      <w:pPr>
        <w:pStyle w:val="PARAGRAPH"/>
      </w:pPr>
    </w:p>
    <w:p w14:paraId="4969413E" w14:textId="77777777" w:rsidR="00E15F22" w:rsidRPr="000D06D7" w:rsidRDefault="00E15F22" w:rsidP="00E15F22">
      <w:pPr>
        <w:pStyle w:val="PARAGRAPH"/>
        <w:sectPr w:rsidR="00E15F22" w:rsidRPr="000D06D7" w:rsidSect="005045E5">
          <w:headerReference w:type="default" r:id="rId13"/>
          <w:footerReference w:type="default" r:id="rId14"/>
          <w:pgSz w:w="12240" w:h="15840"/>
          <w:pgMar w:top="1440" w:right="1170" w:bottom="1440" w:left="1080" w:header="450" w:footer="720" w:gutter="0"/>
          <w:cols w:space="720"/>
          <w:docGrid w:linePitch="360"/>
        </w:sectPr>
      </w:pPr>
    </w:p>
    <w:bookmarkEnd w:id="21"/>
    <w:bookmarkEnd w:id="22"/>
    <w:bookmarkEnd w:id="23"/>
    <w:bookmarkEnd w:id="24"/>
    <w:bookmarkEnd w:id="25"/>
    <w:bookmarkEnd w:id="26"/>
    <w:bookmarkEnd w:id="48"/>
    <w:bookmarkEnd w:id="49"/>
    <w:p w14:paraId="71EBC332" w14:textId="77777777" w:rsidR="00E15F22" w:rsidRPr="000D06D7" w:rsidRDefault="00E15F22" w:rsidP="00E15F22">
      <w:pPr>
        <w:ind w:left="-360"/>
        <w:jc w:val="center"/>
        <w:rPr>
          <w:rFonts w:cs="Tahoma"/>
        </w:rPr>
      </w:pPr>
      <w:r w:rsidRPr="000D06D7">
        <w:rPr>
          <w:noProof/>
        </w:rPr>
        <w:lastRenderedPageBreak/>
        <w:drawing>
          <wp:inline distT="0" distB="0" distL="0" distR="0" wp14:anchorId="7A80DE57" wp14:editId="3CDE9A3B">
            <wp:extent cx="1857375" cy="476250"/>
            <wp:effectExtent l="0" t="0" r="9525" b="0"/>
            <wp:docPr id="3" name="Picture 3"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7CAC415B" w14:textId="77777777" w:rsidR="00E15F22" w:rsidRPr="000D06D7" w:rsidRDefault="00E15F22" w:rsidP="00E15F22">
      <w:pPr>
        <w:ind w:right="-144"/>
        <w:jc w:val="center"/>
        <w:rPr>
          <w:rFonts w:cs="Arial"/>
          <w:b/>
          <w:sz w:val="32"/>
          <w:szCs w:val="32"/>
        </w:rPr>
      </w:pPr>
      <w:bookmarkStart w:id="54" w:name="PSF"/>
      <w:bookmarkEnd w:id="54"/>
      <w:r w:rsidRPr="000D06D7">
        <w:rPr>
          <w:rFonts w:cs="Arial"/>
          <w:b/>
          <w:sz w:val="32"/>
          <w:szCs w:val="32"/>
        </w:rPr>
        <w:t>PROPOSAL SUBMISSION FORM</w:t>
      </w:r>
    </w:p>
    <w:p w14:paraId="77544B59" w14:textId="1D368B35" w:rsidR="00E15F22" w:rsidRPr="000D06D7" w:rsidRDefault="00E15F22" w:rsidP="00E15F22">
      <w:pPr>
        <w:ind w:right="-144"/>
        <w:jc w:val="center"/>
        <w:rPr>
          <w:rFonts w:cs="Arial"/>
          <w:b/>
          <w:sz w:val="28"/>
          <w:szCs w:val="28"/>
        </w:rPr>
      </w:pPr>
      <w:r w:rsidRPr="000D06D7">
        <w:rPr>
          <w:rFonts w:cs="Arial"/>
          <w:b/>
          <w:sz w:val="28"/>
          <w:szCs w:val="28"/>
        </w:rPr>
        <w:t xml:space="preserve">RFP No. </w:t>
      </w:r>
      <w:sdt>
        <w:sdtPr>
          <w:rPr>
            <w:rFonts w:cs="Arial"/>
            <w:b/>
            <w:sz w:val="28"/>
            <w:szCs w:val="28"/>
          </w:rPr>
          <w:alias w:val="Subject"/>
          <w:tag w:val=""/>
          <w:id w:val="1839805948"/>
          <w:placeholder>
            <w:docPart w:val="9B30F741B6124FF5A01C3F1210E8CC89"/>
          </w:placeholder>
          <w:dataBinding w:prefixMappings="xmlns:ns0='http://purl.org/dc/elements/1.1/' xmlns:ns1='http://schemas.openxmlformats.org/package/2006/metadata/core-properties' " w:xpath="/ns1:coreProperties[1]/ns0:subject[1]" w:storeItemID="{6C3C8BC8-F283-45AE-878A-BAB7291924A1}"/>
          <w:text/>
        </w:sdtPr>
        <w:sdtEndPr/>
        <w:sdtContent>
          <w:r w:rsidR="006B3371" w:rsidRPr="000D06D7">
            <w:rPr>
              <w:rFonts w:cs="Arial"/>
              <w:b/>
              <w:sz w:val="28"/>
              <w:szCs w:val="28"/>
            </w:rPr>
            <w:t>25-030</w:t>
          </w:r>
        </w:sdtContent>
      </w:sdt>
    </w:p>
    <w:sdt>
      <w:sdtPr>
        <w:rPr>
          <w:b/>
          <w:sz w:val="32"/>
          <w:szCs w:val="32"/>
        </w:rPr>
        <w:alias w:val="Title"/>
        <w:tag w:val=""/>
        <w:id w:val="-780952452"/>
        <w:placeholder>
          <w:docPart w:val="C141175B881844A1A849C1644C7C15C9"/>
        </w:placeholder>
        <w:dataBinding w:prefixMappings="xmlns:ns0='http://purl.org/dc/elements/1.1/' xmlns:ns1='http://schemas.openxmlformats.org/package/2006/metadata/core-properties' " w:xpath="/ns1:coreProperties[1]/ns0:title[1]" w:storeItemID="{6C3C8BC8-F283-45AE-878A-BAB7291924A1}"/>
        <w:text/>
      </w:sdtPr>
      <w:sdtEndPr/>
      <w:sdtContent>
        <w:p w14:paraId="77DB88F1" w14:textId="630C0FBA" w:rsidR="00E15F22" w:rsidRPr="000D06D7" w:rsidRDefault="00A53A1A" w:rsidP="00E15F22">
          <w:pPr>
            <w:tabs>
              <w:tab w:val="right" w:pos="8410"/>
            </w:tabs>
            <w:overflowPunct w:val="0"/>
            <w:autoSpaceDE w:val="0"/>
            <w:autoSpaceDN w:val="0"/>
            <w:adjustRightInd w:val="0"/>
            <w:jc w:val="center"/>
            <w:textAlignment w:val="baseline"/>
            <w:rPr>
              <w:b/>
              <w:sz w:val="32"/>
              <w:szCs w:val="32"/>
            </w:rPr>
          </w:pPr>
          <w:r w:rsidRPr="000D06D7">
            <w:rPr>
              <w:b/>
              <w:sz w:val="32"/>
              <w:szCs w:val="32"/>
            </w:rPr>
            <w:t>Festivals &amp; Events Strategy</w:t>
          </w:r>
        </w:p>
      </w:sdtContent>
    </w:sdt>
    <w:p w14:paraId="3C21903E" w14:textId="64BF0F1B" w:rsidR="00E15F22" w:rsidRPr="000D06D7" w:rsidRDefault="00E15F22" w:rsidP="00E15F22">
      <w:pPr>
        <w:spacing w:after="120"/>
        <w:ind w:left="-720" w:right="-144"/>
        <w:rPr>
          <w:rFonts w:cs="Arial"/>
          <w:b/>
        </w:rPr>
      </w:pPr>
      <w:r w:rsidRPr="000D06D7">
        <w:rPr>
          <w:b/>
        </w:rPr>
        <w:t xml:space="preserve">Proposals will be received as per the date and time specified in the </w:t>
      </w:r>
      <w:hyperlink w:anchor="kdates" w:history="1">
        <w:r w:rsidRPr="000D06D7">
          <w:rPr>
            <w:rStyle w:val="Hyperlink"/>
            <w:rFonts w:cs="Arial"/>
            <w:b/>
          </w:rPr>
          <w:t>Key Dates Section</w:t>
        </w:r>
      </w:hyperlink>
      <w:r w:rsidRPr="000D06D7">
        <w:rPr>
          <w:rStyle w:val="Hyperlink"/>
          <w:rFonts w:cs="Arial"/>
          <w:b/>
        </w:rPr>
        <w:t xml:space="preserve"> </w:t>
      </w:r>
      <w:r w:rsidRPr="000D06D7">
        <w:rPr>
          <w:b/>
        </w:rPr>
        <w:t>of the RFP</w:t>
      </w:r>
    </w:p>
    <w:p w14:paraId="6EA77CC0" w14:textId="77777777" w:rsidR="00E15F22" w:rsidRPr="000D06D7" w:rsidRDefault="00E15F22" w:rsidP="00E15F22">
      <w:pPr>
        <w:autoSpaceDE w:val="0"/>
        <w:autoSpaceDN w:val="0"/>
        <w:adjustRightInd w:val="0"/>
        <w:ind w:right="-144"/>
        <w:jc w:val="both"/>
        <w:rPr>
          <w:rFonts w:cs="Arial"/>
          <w:b/>
          <w:u w:val="single"/>
        </w:rPr>
      </w:pPr>
    </w:p>
    <w:p w14:paraId="2A69D6F9" w14:textId="77777777" w:rsidR="00E15F22" w:rsidRPr="000D06D7" w:rsidRDefault="00E15F22" w:rsidP="00E15F22">
      <w:pPr>
        <w:autoSpaceDE w:val="0"/>
        <w:autoSpaceDN w:val="0"/>
        <w:adjustRightInd w:val="0"/>
        <w:ind w:right="-144"/>
        <w:jc w:val="both"/>
        <w:rPr>
          <w:rFonts w:cs="Arial"/>
          <w:b/>
          <w:u w:val="single"/>
        </w:rPr>
      </w:pPr>
      <w:r w:rsidRPr="000D06D7">
        <w:rPr>
          <w:rFonts w:cs="Arial"/>
          <w:b/>
          <w:u w:val="single"/>
        </w:rPr>
        <w:t>INSTRUCTIONS FOR PROPOSAL SUBMISSION</w:t>
      </w:r>
    </w:p>
    <w:p w14:paraId="3968E6CC" w14:textId="1726BB03" w:rsidR="00E15F22" w:rsidRPr="000D06D7" w:rsidRDefault="00E15F22" w:rsidP="00E15F22">
      <w:pPr>
        <w:ind w:right="-144"/>
        <w:rPr>
          <w:u w:val="single"/>
        </w:rPr>
      </w:pPr>
      <w:r w:rsidRPr="000D06D7">
        <w:t xml:space="preserve">Proposal submissions are to be returned in Microsoft Word and any other supporting documents to be consolidated into one PDF file and uploaded through QFile, the City’s file transfer service accessed at website: </w:t>
      </w:r>
      <w:hyperlink r:id="rId16" w:history="1">
        <w:r w:rsidRPr="000D06D7">
          <w:rPr>
            <w:rFonts w:cs="Calibri"/>
            <w:color w:val="0000FF"/>
            <w:u w:val="single"/>
          </w:rPr>
          <w:t>qfile.coquitlam.ca/bid</w:t>
        </w:r>
      </w:hyperlink>
      <w:r w:rsidRPr="000D06D7">
        <w:rPr>
          <w:u w:val="single"/>
        </w:rPr>
        <w:t xml:space="preserve"> </w:t>
      </w:r>
    </w:p>
    <w:p w14:paraId="2F62E108" w14:textId="77777777" w:rsidR="00E15F22" w:rsidRPr="000D06D7" w:rsidRDefault="00E15F22" w:rsidP="00E15F22">
      <w:pPr>
        <w:tabs>
          <w:tab w:val="left" w:pos="360"/>
        </w:tabs>
        <w:spacing w:after="80"/>
        <w:ind w:right="-144"/>
        <w:jc w:val="both"/>
        <w:rPr>
          <w:b/>
          <w:u w:val="single"/>
        </w:rPr>
      </w:pPr>
      <w:r w:rsidRPr="000D06D7">
        <w:rPr>
          <w:b/>
        </w:rPr>
        <w:t>1.</w:t>
      </w:r>
      <w:r w:rsidRPr="000D06D7">
        <w:rPr>
          <w:b/>
        </w:rPr>
        <w:tab/>
        <w:t>In the “Subject Field” enter:</w:t>
      </w:r>
      <w:r w:rsidRPr="000D06D7">
        <w:t xml:space="preserve">  RFP Number and Name</w:t>
      </w:r>
    </w:p>
    <w:p w14:paraId="7F5FB55C" w14:textId="77777777" w:rsidR="00E15F22" w:rsidRPr="000D06D7" w:rsidRDefault="00E15F22" w:rsidP="00E15F22">
      <w:pPr>
        <w:tabs>
          <w:tab w:val="left" w:pos="360"/>
        </w:tabs>
        <w:ind w:left="360" w:right="-144" w:hanging="360"/>
        <w:jc w:val="both"/>
        <w:rPr>
          <w:b/>
        </w:rPr>
      </w:pPr>
      <w:r w:rsidRPr="000D06D7">
        <w:rPr>
          <w:b/>
        </w:rPr>
        <w:t>2.</w:t>
      </w:r>
      <w:r w:rsidRPr="000D06D7">
        <w:rPr>
          <w:b/>
        </w:rPr>
        <w:tab/>
        <w:t>Add files and “Send Files”</w:t>
      </w:r>
    </w:p>
    <w:p w14:paraId="15BD993D" w14:textId="77777777" w:rsidR="00E15F22" w:rsidRPr="000D06D7" w:rsidRDefault="00E15F22" w:rsidP="00E15F22">
      <w:pPr>
        <w:tabs>
          <w:tab w:val="left" w:pos="360"/>
        </w:tabs>
        <w:ind w:left="360" w:right="-144" w:hanging="360"/>
        <w:jc w:val="both"/>
      </w:pPr>
      <w:r w:rsidRPr="000D06D7">
        <w:tab/>
        <w:t>(Ensure your web browser remains open until you receive 2 emails from QFile to confirm upload is complete.)</w:t>
      </w:r>
    </w:p>
    <w:p w14:paraId="25AC74BB" w14:textId="77777777" w:rsidR="00E15F22" w:rsidRPr="000D06D7" w:rsidRDefault="00E15F22" w:rsidP="00E15F22">
      <w:pPr>
        <w:ind w:right="-144"/>
        <w:jc w:val="both"/>
        <w:rPr>
          <w:rFonts w:cs="Arial"/>
          <w:b/>
          <w:sz w:val="40"/>
          <w:szCs w:val="40"/>
        </w:rPr>
      </w:pPr>
      <w:r w:rsidRPr="000D06D7">
        <w:rPr>
          <w:rFonts w:cs="Arial"/>
        </w:rPr>
        <w:t>Proponents are responsible to allow ample time to complete the Proposal Submission process. If assistance is required phone 604-927-3037.</w:t>
      </w:r>
    </w:p>
    <w:tbl>
      <w:tblPr>
        <w:tblStyle w:val="TableGrid"/>
        <w:tblW w:w="0" w:type="auto"/>
        <w:tblInd w:w="85" w:type="dxa"/>
        <w:tblLook w:val="04A0" w:firstRow="1" w:lastRow="0" w:firstColumn="1" w:lastColumn="0" w:noHBand="0" w:noVBand="1"/>
      </w:tblPr>
      <w:tblGrid>
        <w:gridCol w:w="2970"/>
        <w:gridCol w:w="6565"/>
      </w:tblGrid>
      <w:tr w:rsidR="00E15F22" w:rsidRPr="000D06D7" w14:paraId="59F588AE" w14:textId="77777777" w:rsidTr="005045E5">
        <w:trPr>
          <w:trHeight w:val="845"/>
        </w:trPr>
        <w:tc>
          <w:tcPr>
            <w:tcW w:w="2970" w:type="dxa"/>
            <w:shd w:val="clear" w:color="auto" w:fill="D9D9D9" w:themeFill="background1" w:themeFillShade="D9"/>
          </w:tcPr>
          <w:p w14:paraId="6406ECEB"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r w:rsidRPr="000D06D7">
              <w:rPr>
                <w:b/>
              </w:rPr>
              <w:t>Legal Name of Company</w:t>
            </w:r>
          </w:p>
        </w:tc>
        <w:tc>
          <w:tcPr>
            <w:tcW w:w="6565" w:type="dxa"/>
          </w:tcPr>
          <w:p w14:paraId="78BBDC0B"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p>
        </w:tc>
      </w:tr>
      <w:tr w:rsidR="00E15F22" w:rsidRPr="000D06D7" w14:paraId="335E24D9" w14:textId="77777777" w:rsidTr="005045E5">
        <w:tc>
          <w:tcPr>
            <w:tcW w:w="2970" w:type="dxa"/>
            <w:shd w:val="clear" w:color="auto" w:fill="D9D9D9" w:themeFill="background1" w:themeFillShade="D9"/>
          </w:tcPr>
          <w:p w14:paraId="3B8970A0"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r w:rsidRPr="000D06D7">
              <w:rPr>
                <w:b/>
              </w:rPr>
              <w:t>Contact Person and Title</w:t>
            </w:r>
          </w:p>
        </w:tc>
        <w:tc>
          <w:tcPr>
            <w:tcW w:w="6565" w:type="dxa"/>
          </w:tcPr>
          <w:p w14:paraId="22B275CE"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p>
        </w:tc>
      </w:tr>
      <w:tr w:rsidR="00E15F22" w:rsidRPr="000D06D7" w14:paraId="04CB6B9D" w14:textId="77777777" w:rsidTr="005045E5">
        <w:tc>
          <w:tcPr>
            <w:tcW w:w="2970" w:type="dxa"/>
            <w:shd w:val="clear" w:color="auto" w:fill="D9D9D9" w:themeFill="background1" w:themeFillShade="D9"/>
          </w:tcPr>
          <w:p w14:paraId="3DB85779"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r w:rsidRPr="000D06D7">
              <w:rPr>
                <w:b/>
              </w:rPr>
              <w:t>Business Address</w:t>
            </w:r>
          </w:p>
        </w:tc>
        <w:tc>
          <w:tcPr>
            <w:tcW w:w="6565" w:type="dxa"/>
          </w:tcPr>
          <w:p w14:paraId="6400911A"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p>
        </w:tc>
      </w:tr>
      <w:tr w:rsidR="00E15F22" w:rsidRPr="000D06D7" w14:paraId="693B8F33" w14:textId="77777777" w:rsidTr="005045E5">
        <w:tc>
          <w:tcPr>
            <w:tcW w:w="2970" w:type="dxa"/>
            <w:shd w:val="clear" w:color="auto" w:fill="D9D9D9" w:themeFill="background1" w:themeFillShade="D9"/>
          </w:tcPr>
          <w:p w14:paraId="0AEC1F5C"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r w:rsidRPr="000D06D7">
              <w:rPr>
                <w:b/>
              </w:rPr>
              <w:t>Telephone</w:t>
            </w:r>
          </w:p>
        </w:tc>
        <w:tc>
          <w:tcPr>
            <w:tcW w:w="6565" w:type="dxa"/>
          </w:tcPr>
          <w:p w14:paraId="1F7BBE2D"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p>
        </w:tc>
      </w:tr>
      <w:tr w:rsidR="00E15F22" w:rsidRPr="000D06D7" w14:paraId="05DE29FD" w14:textId="77777777" w:rsidTr="005045E5">
        <w:tc>
          <w:tcPr>
            <w:tcW w:w="2970" w:type="dxa"/>
            <w:shd w:val="clear" w:color="auto" w:fill="D9D9D9" w:themeFill="background1" w:themeFillShade="D9"/>
          </w:tcPr>
          <w:p w14:paraId="2CF182FA"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r w:rsidRPr="000D06D7">
              <w:rPr>
                <w:b/>
              </w:rPr>
              <w:t>Email Address</w:t>
            </w:r>
          </w:p>
        </w:tc>
        <w:tc>
          <w:tcPr>
            <w:tcW w:w="6565" w:type="dxa"/>
          </w:tcPr>
          <w:p w14:paraId="483A766E" w14:textId="77777777" w:rsidR="00E15F22" w:rsidRPr="000D06D7" w:rsidRDefault="00E15F22" w:rsidP="005045E5">
            <w:pPr>
              <w:tabs>
                <w:tab w:val="right" w:pos="8410"/>
              </w:tabs>
              <w:overflowPunct w:val="0"/>
              <w:autoSpaceDE w:val="0"/>
              <w:autoSpaceDN w:val="0"/>
              <w:adjustRightInd w:val="0"/>
              <w:spacing w:before="240" w:after="240"/>
              <w:textAlignment w:val="baseline"/>
              <w:rPr>
                <w:b/>
              </w:rPr>
            </w:pPr>
          </w:p>
        </w:tc>
      </w:tr>
    </w:tbl>
    <w:p w14:paraId="36FD8216" w14:textId="77777777" w:rsidR="00E15F22" w:rsidRPr="000D06D7" w:rsidRDefault="00E15F22" w:rsidP="00E15F22">
      <w:pPr>
        <w:tabs>
          <w:tab w:val="left" w:pos="5715"/>
        </w:tabs>
        <w:rPr>
          <w:rFonts w:cs="Arial"/>
        </w:rPr>
        <w:sectPr w:rsidR="00E15F22" w:rsidRPr="000D06D7" w:rsidSect="005045E5">
          <w:headerReference w:type="default" r:id="rId17"/>
          <w:footerReference w:type="default" r:id="rId18"/>
          <w:footerReference w:type="first" r:id="rId19"/>
          <w:pgSz w:w="12240" w:h="15840"/>
          <w:pgMar w:top="1440" w:right="1170" w:bottom="1440" w:left="1440" w:header="450" w:footer="720" w:gutter="0"/>
          <w:pgNumType w:start="1"/>
          <w:cols w:space="720"/>
          <w:titlePg/>
          <w:docGrid w:linePitch="360"/>
        </w:sectPr>
      </w:pPr>
      <w:r w:rsidRPr="000D06D7">
        <w:rPr>
          <w:rFonts w:cs="Arial"/>
        </w:rPr>
        <w:tab/>
      </w:r>
    </w:p>
    <w:p w14:paraId="36746228" w14:textId="77777777" w:rsidR="00E15F22" w:rsidRPr="000D06D7" w:rsidRDefault="00E15F22" w:rsidP="00E15F22">
      <w:pPr>
        <w:pStyle w:val="ListParagraph"/>
        <w:numPr>
          <w:ilvl w:val="0"/>
          <w:numId w:val="9"/>
        </w:numPr>
        <w:spacing w:after="120"/>
        <w:ind w:left="2981" w:hanging="2794"/>
        <w:contextualSpacing w:val="0"/>
        <w:jc w:val="both"/>
        <w:rPr>
          <w:rFonts w:eastAsia="Times New Roman"/>
          <w:b/>
          <w:noProof/>
          <w:sz w:val="32"/>
          <w:szCs w:val="32"/>
        </w:rPr>
      </w:pPr>
      <w:r w:rsidRPr="000D06D7">
        <w:rPr>
          <w:rFonts w:eastAsia="Times New Roman"/>
          <w:b/>
          <w:noProof/>
          <w:sz w:val="32"/>
          <w:szCs w:val="32"/>
        </w:rPr>
        <w:lastRenderedPageBreak/>
        <w:t>DEPARTURES AND AWARD</w:t>
      </w:r>
    </w:p>
    <w:tbl>
      <w:tblPr>
        <w:tblStyle w:val="TableGrid"/>
        <w:tblW w:w="9720" w:type="dxa"/>
        <w:tblInd w:w="85" w:type="dxa"/>
        <w:tblLook w:val="04A0" w:firstRow="1" w:lastRow="0" w:firstColumn="1" w:lastColumn="0" w:noHBand="0" w:noVBand="1"/>
      </w:tblPr>
      <w:tblGrid>
        <w:gridCol w:w="2369"/>
        <w:gridCol w:w="7351"/>
      </w:tblGrid>
      <w:tr w:rsidR="00E15F22" w:rsidRPr="000D06D7" w14:paraId="127F5309" w14:textId="77777777" w:rsidTr="005045E5">
        <w:tc>
          <w:tcPr>
            <w:tcW w:w="9720" w:type="dxa"/>
            <w:gridSpan w:val="2"/>
            <w:shd w:val="clear" w:color="auto" w:fill="D9D9D9" w:themeFill="background1" w:themeFillShade="D9"/>
          </w:tcPr>
          <w:p w14:paraId="301E390C" w14:textId="6AAB0BFC" w:rsidR="00E15F22" w:rsidRPr="000D06D7" w:rsidRDefault="00E15F22" w:rsidP="00FF01EE">
            <w:pPr>
              <w:pStyle w:val="ListParagraph"/>
              <w:numPr>
                <w:ilvl w:val="0"/>
                <w:numId w:val="5"/>
              </w:numPr>
              <w:ind w:left="270" w:hanging="270"/>
              <w:contextualSpacing w:val="0"/>
              <w:rPr>
                <w:rFonts w:eastAsia="Times New Roman"/>
                <w:b/>
                <w:noProof/>
              </w:rPr>
            </w:pPr>
            <w:r w:rsidRPr="000D06D7">
              <w:rPr>
                <w:rFonts w:eastAsia="Times New Roman"/>
                <w:b/>
                <w:noProof/>
              </w:rPr>
              <w:t xml:space="preserve">CONTRACT - </w:t>
            </w:r>
            <w:r w:rsidRPr="000D06D7">
              <w:rPr>
                <w:rFonts w:eastAsia="Times New Roman"/>
                <w:noProof/>
              </w:rPr>
              <w:t xml:space="preserve">I/We have reviewed the City’s </w:t>
            </w:r>
            <w:hyperlink r:id="rId20" w:tgtFrame="_blank" w:history="1">
              <w:r w:rsidRPr="000D06D7">
                <w:rPr>
                  <w:rStyle w:val="Hyperlink"/>
                </w:rPr>
                <w:t>Standard Terms and Conditions - Consulting and Professional Services (PDF)</w:t>
              </w:r>
            </w:hyperlink>
            <w:r w:rsidRPr="000D06D7">
              <w:rPr>
                <w:rFonts w:cstheme="minorBidi"/>
                <w:color w:val="0000FF"/>
                <w:u w:val="single"/>
              </w:rPr>
              <w:t xml:space="preserve"> </w:t>
            </w:r>
            <w:r w:rsidRPr="000D06D7">
              <w:rPr>
                <w:rFonts w:cstheme="minorBidi"/>
              </w:rPr>
              <w:t xml:space="preserve">and </w:t>
            </w:r>
            <w:r w:rsidRPr="000D06D7">
              <w:rPr>
                <w:rFonts w:eastAsia="Times New Roman"/>
                <w:noProof/>
              </w:rPr>
              <w:t>would be prepared to enter into in an agreement that incorporates the City’s Stand Terms and Conditions, amended by the following departures (list, if any):</w:t>
            </w:r>
          </w:p>
        </w:tc>
      </w:tr>
      <w:tr w:rsidR="00E15F22" w:rsidRPr="000D06D7" w14:paraId="5974B57E" w14:textId="77777777" w:rsidTr="005045E5">
        <w:tc>
          <w:tcPr>
            <w:tcW w:w="2369" w:type="dxa"/>
            <w:shd w:val="clear" w:color="auto" w:fill="D9D9D9" w:themeFill="background1" w:themeFillShade="D9"/>
          </w:tcPr>
          <w:p w14:paraId="39A1334C" w14:textId="77777777" w:rsidR="00E15F22" w:rsidRPr="000D06D7" w:rsidRDefault="00E15F22" w:rsidP="005045E5">
            <w:pPr>
              <w:pStyle w:val="ListParagraph"/>
              <w:ind w:left="0"/>
              <w:contextualSpacing w:val="0"/>
              <w:jc w:val="both"/>
              <w:rPr>
                <w:rFonts w:eastAsia="Times New Roman"/>
                <w:b/>
                <w:noProof/>
              </w:rPr>
            </w:pPr>
            <w:r w:rsidRPr="000D06D7">
              <w:rPr>
                <w:rFonts w:eastAsia="Times New Roman"/>
                <w:b/>
                <w:noProof/>
              </w:rPr>
              <w:t>Section</w:t>
            </w:r>
          </w:p>
        </w:tc>
        <w:tc>
          <w:tcPr>
            <w:tcW w:w="7351" w:type="dxa"/>
            <w:shd w:val="clear" w:color="auto" w:fill="D9D9D9" w:themeFill="background1" w:themeFillShade="D9"/>
          </w:tcPr>
          <w:p w14:paraId="7839B8D5" w14:textId="77777777" w:rsidR="00E15F22" w:rsidRPr="000D06D7" w:rsidRDefault="00E15F22" w:rsidP="005045E5">
            <w:pPr>
              <w:pStyle w:val="ListParagraph"/>
              <w:ind w:left="0"/>
              <w:contextualSpacing w:val="0"/>
              <w:jc w:val="both"/>
              <w:rPr>
                <w:rFonts w:eastAsia="Times New Roman"/>
                <w:b/>
                <w:noProof/>
              </w:rPr>
            </w:pPr>
            <w:r w:rsidRPr="000D06D7">
              <w:rPr>
                <w:rFonts w:eastAsia="Times New Roman"/>
                <w:b/>
                <w:noProof/>
              </w:rPr>
              <w:t>Requested Departure(s) / Alternative(s)</w:t>
            </w:r>
          </w:p>
        </w:tc>
      </w:tr>
      <w:tr w:rsidR="00E15F22" w:rsidRPr="000D06D7" w14:paraId="7DACD4E9" w14:textId="77777777" w:rsidTr="005045E5">
        <w:trPr>
          <w:trHeight w:val="432"/>
        </w:trPr>
        <w:tc>
          <w:tcPr>
            <w:tcW w:w="2369" w:type="dxa"/>
          </w:tcPr>
          <w:p w14:paraId="6D639530" w14:textId="50553672" w:rsidR="00E15F22" w:rsidRPr="000D06D7" w:rsidRDefault="00E15F22" w:rsidP="005045E5">
            <w:pPr>
              <w:pStyle w:val="ListParagraph"/>
              <w:ind w:left="0"/>
              <w:contextualSpacing w:val="0"/>
              <w:jc w:val="both"/>
              <w:rPr>
                <w:rFonts w:eastAsia="Times New Roman"/>
                <w:noProof/>
              </w:rPr>
            </w:pPr>
          </w:p>
          <w:p w14:paraId="70169A23" w14:textId="77777777" w:rsidR="00E11DD9" w:rsidRPr="000D06D7" w:rsidRDefault="00E11DD9" w:rsidP="005045E5">
            <w:pPr>
              <w:pStyle w:val="ListParagraph"/>
              <w:ind w:left="0"/>
              <w:contextualSpacing w:val="0"/>
              <w:jc w:val="both"/>
              <w:rPr>
                <w:rFonts w:eastAsia="Times New Roman"/>
                <w:noProof/>
              </w:rPr>
            </w:pPr>
          </w:p>
          <w:p w14:paraId="205F3A4A" w14:textId="77777777" w:rsidR="00E15F22" w:rsidRPr="000D06D7" w:rsidRDefault="00E15F22" w:rsidP="005045E5">
            <w:pPr>
              <w:pStyle w:val="ListParagraph"/>
              <w:ind w:left="0"/>
              <w:contextualSpacing w:val="0"/>
              <w:jc w:val="both"/>
              <w:rPr>
                <w:rFonts w:eastAsia="Times New Roman"/>
                <w:noProof/>
              </w:rPr>
            </w:pPr>
          </w:p>
        </w:tc>
        <w:tc>
          <w:tcPr>
            <w:tcW w:w="7351" w:type="dxa"/>
          </w:tcPr>
          <w:p w14:paraId="004BF96F" w14:textId="77777777" w:rsidR="00E15F22" w:rsidRPr="000D06D7" w:rsidRDefault="00E15F22" w:rsidP="005045E5">
            <w:pPr>
              <w:pStyle w:val="ListParagraph"/>
              <w:ind w:left="0"/>
              <w:contextualSpacing w:val="0"/>
              <w:jc w:val="both"/>
              <w:rPr>
                <w:rFonts w:eastAsia="Times New Roman"/>
                <w:noProof/>
              </w:rPr>
            </w:pPr>
          </w:p>
        </w:tc>
      </w:tr>
    </w:tbl>
    <w:p w14:paraId="6A70FAAF" w14:textId="77777777" w:rsidR="00E15F22" w:rsidRPr="000D06D7" w:rsidRDefault="00E15F22" w:rsidP="00E15F22">
      <w:pPr>
        <w:spacing w:after="0"/>
      </w:pPr>
    </w:p>
    <w:tbl>
      <w:tblPr>
        <w:tblStyle w:val="TableGrid"/>
        <w:tblW w:w="9720" w:type="dxa"/>
        <w:tblInd w:w="85" w:type="dxa"/>
        <w:tblLook w:val="04A0" w:firstRow="1" w:lastRow="0" w:firstColumn="1" w:lastColumn="0" w:noHBand="0" w:noVBand="1"/>
      </w:tblPr>
      <w:tblGrid>
        <w:gridCol w:w="9720"/>
      </w:tblGrid>
      <w:tr w:rsidR="00E15F22" w:rsidRPr="000D06D7" w14:paraId="4B5D6C04" w14:textId="77777777" w:rsidTr="005045E5">
        <w:tc>
          <w:tcPr>
            <w:tcW w:w="9720" w:type="dxa"/>
            <w:shd w:val="clear" w:color="auto" w:fill="D9D9D9" w:themeFill="background1" w:themeFillShade="D9"/>
          </w:tcPr>
          <w:p w14:paraId="0B4E0689" w14:textId="77777777" w:rsidR="00E15F22" w:rsidRPr="000D06D7" w:rsidRDefault="00E15F22" w:rsidP="00E15F22">
            <w:pPr>
              <w:pStyle w:val="ListParagraph"/>
              <w:numPr>
                <w:ilvl w:val="0"/>
                <w:numId w:val="5"/>
              </w:numPr>
              <w:ind w:left="270" w:hanging="270"/>
              <w:contextualSpacing w:val="0"/>
              <w:rPr>
                <w:rFonts w:eastAsia="Times New Roman"/>
                <w:b/>
                <w:noProof/>
              </w:rPr>
            </w:pPr>
            <w:r w:rsidRPr="000D06D7">
              <w:rPr>
                <w:rFonts w:eastAsia="Times New Roman"/>
                <w:b/>
                <w:noProof/>
              </w:rPr>
              <w:t>SERVICES -</w:t>
            </w:r>
            <w:r w:rsidRPr="000D06D7">
              <w:rPr>
                <w:rFonts w:eastAsia="Times New Roman"/>
                <w:noProof/>
              </w:rPr>
              <w:t xml:space="preserve"> I/We have reviewed the Scope of Services as descibed in this RFP and are prepared to meet those requirements, amended by the following departures and additions (list, if any):</w:t>
            </w:r>
          </w:p>
        </w:tc>
      </w:tr>
      <w:tr w:rsidR="00E15F22" w:rsidRPr="000D06D7" w14:paraId="2A0E004B" w14:textId="77777777" w:rsidTr="005045E5">
        <w:tc>
          <w:tcPr>
            <w:tcW w:w="9720" w:type="dxa"/>
            <w:shd w:val="clear" w:color="auto" w:fill="D9D9D9" w:themeFill="background1" w:themeFillShade="D9"/>
          </w:tcPr>
          <w:p w14:paraId="5A05C2C6" w14:textId="77777777" w:rsidR="00E15F22" w:rsidRPr="000D06D7" w:rsidRDefault="00E15F22" w:rsidP="005045E5">
            <w:pPr>
              <w:pStyle w:val="ListParagraph"/>
              <w:ind w:left="0"/>
              <w:contextualSpacing w:val="0"/>
              <w:jc w:val="center"/>
              <w:rPr>
                <w:rFonts w:eastAsia="Times New Roman"/>
                <w:b/>
                <w:noProof/>
              </w:rPr>
            </w:pPr>
            <w:r w:rsidRPr="000D06D7">
              <w:rPr>
                <w:rFonts w:eastAsia="Times New Roman"/>
                <w:b/>
                <w:noProof/>
              </w:rPr>
              <w:t>Requirements – Requested Departure(s) / Alternate(s) / Addition(s)</w:t>
            </w:r>
          </w:p>
        </w:tc>
      </w:tr>
      <w:tr w:rsidR="00E15F22" w:rsidRPr="000D06D7" w14:paraId="618EB4C8" w14:textId="77777777" w:rsidTr="005045E5">
        <w:trPr>
          <w:trHeight w:val="432"/>
        </w:trPr>
        <w:tc>
          <w:tcPr>
            <w:tcW w:w="9720" w:type="dxa"/>
            <w:shd w:val="clear" w:color="auto" w:fill="FFFFFF" w:themeFill="background1"/>
          </w:tcPr>
          <w:p w14:paraId="386AAD85" w14:textId="77777777" w:rsidR="00E15F22" w:rsidRPr="000D06D7" w:rsidRDefault="00E15F22" w:rsidP="005045E5">
            <w:pPr>
              <w:pStyle w:val="ListParagraph"/>
              <w:ind w:left="0"/>
              <w:contextualSpacing w:val="0"/>
              <w:jc w:val="both"/>
              <w:rPr>
                <w:rFonts w:eastAsia="Times New Roman"/>
                <w:noProof/>
              </w:rPr>
            </w:pPr>
          </w:p>
          <w:p w14:paraId="762E1954" w14:textId="6BDA7FEE" w:rsidR="00E11DD9" w:rsidRPr="000D06D7" w:rsidRDefault="00E11DD9" w:rsidP="005045E5">
            <w:pPr>
              <w:pStyle w:val="ListParagraph"/>
              <w:ind w:left="0"/>
              <w:contextualSpacing w:val="0"/>
              <w:jc w:val="both"/>
              <w:rPr>
                <w:rFonts w:eastAsia="Times New Roman"/>
                <w:noProof/>
              </w:rPr>
            </w:pPr>
          </w:p>
        </w:tc>
      </w:tr>
    </w:tbl>
    <w:p w14:paraId="7395E2F2" w14:textId="77777777" w:rsidR="00E11DD9" w:rsidRPr="000D06D7" w:rsidRDefault="00E11DD9" w:rsidP="00E11DD9">
      <w:pPr>
        <w:pStyle w:val="ListParagraph"/>
        <w:tabs>
          <w:tab w:val="left" w:pos="3780"/>
        </w:tabs>
        <w:spacing w:before="120" w:after="120"/>
        <w:ind w:left="3780"/>
        <w:contextualSpacing w:val="0"/>
        <w:jc w:val="both"/>
        <w:rPr>
          <w:rFonts w:cs="Arial"/>
          <w:b/>
          <w:sz w:val="32"/>
          <w:szCs w:val="32"/>
        </w:rPr>
      </w:pPr>
      <w:bookmarkStart w:id="55" w:name="corporate"/>
    </w:p>
    <w:p w14:paraId="00AE1C01" w14:textId="77BEF3A4" w:rsidR="00E15F22" w:rsidRPr="000D06D7" w:rsidRDefault="00E15F22" w:rsidP="00E15F22">
      <w:pPr>
        <w:pStyle w:val="ListParagraph"/>
        <w:numPr>
          <w:ilvl w:val="0"/>
          <w:numId w:val="9"/>
        </w:numPr>
        <w:tabs>
          <w:tab w:val="left" w:pos="3780"/>
        </w:tabs>
        <w:spacing w:before="120" w:after="120"/>
        <w:ind w:left="3780" w:hanging="3600"/>
        <w:contextualSpacing w:val="0"/>
        <w:jc w:val="both"/>
        <w:rPr>
          <w:rFonts w:cs="Arial"/>
          <w:b/>
          <w:sz w:val="32"/>
          <w:szCs w:val="32"/>
        </w:rPr>
      </w:pPr>
      <w:r w:rsidRPr="000D06D7">
        <w:rPr>
          <w:rFonts w:cs="Arial"/>
          <w:b/>
          <w:sz w:val="32"/>
          <w:szCs w:val="32"/>
        </w:rPr>
        <w:t>CORPORATE</w:t>
      </w:r>
      <w:bookmarkEnd w:id="55"/>
    </w:p>
    <w:tbl>
      <w:tblPr>
        <w:tblStyle w:val="TableGrid"/>
        <w:tblW w:w="9805" w:type="dxa"/>
        <w:tblInd w:w="-5" w:type="dxa"/>
        <w:tblLook w:val="04A0" w:firstRow="1" w:lastRow="0" w:firstColumn="1" w:lastColumn="0" w:noHBand="0" w:noVBand="1"/>
      </w:tblPr>
      <w:tblGrid>
        <w:gridCol w:w="9805"/>
      </w:tblGrid>
      <w:tr w:rsidR="00E15F22" w:rsidRPr="000D06D7" w14:paraId="4FDAEA5A" w14:textId="77777777" w:rsidTr="005045E5">
        <w:tc>
          <w:tcPr>
            <w:tcW w:w="9805" w:type="dxa"/>
            <w:shd w:val="clear" w:color="auto" w:fill="D9D9D9" w:themeFill="background1" w:themeFillShade="D9"/>
          </w:tcPr>
          <w:p w14:paraId="32750F5B" w14:textId="77777777" w:rsidR="00E15F22" w:rsidRPr="000D06D7" w:rsidRDefault="00E15F22" w:rsidP="00E15F22">
            <w:pPr>
              <w:pStyle w:val="ListParagraph"/>
              <w:numPr>
                <w:ilvl w:val="0"/>
                <w:numId w:val="6"/>
              </w:numPr>
              <w:ind w:left="244" w:hanging="270"/>
              <w:contextualSpacing w:val="0"/>
              <w:rPr>
                <w:rFonts w:eastAsia="Times New Roman"/>
                <w:b/>
                <w:noProof/>
              </w:rPr>
            </w:pPr>
            <w:r w:rsidRPr="000D06D7">
              <w:rPr>
                <w:rFonts w:eastAsia="Times New Roman"/>
                <w:b/>
                <w:noProof/>
              </w:rPr>
              <w:t>CAPABILITIES, CAPACITY AND RESOURCES</w:t>
            </w:r>
            <w:r w:rsidRPr="000D06D7">
              <w:rPr>
                <w:rFonts w:eastAsia="Times New Roman"/>
                <w:noProof/>
              </w:rPr>
              <w:t xml:space="preserve"> - Proponents to provide information on the following (use the spaces provided and/or attach additional pages, if necessary)</w:t>
            </w:r>
            <w:r w:rsidRPr="000D06D7">
              <w:rPr>
                <w:rFonts w:eastAsia="Times New Roman"/>
                <w:b/>
                <w:noProof/>
              </w:rPr>
              <w:t>:</w:t>
            </w:r>
          </w:p>
        </w:tc>
      </w:tr>
      <w:tr w:rsidR="00E15F22" w:rsidRPr="000D06D7" w14:paraId="47D056A9" w14:textId="77777777" w:rsidTr="005045E5">
        <w:tc>
          <w:tcPr>
            <w:tcW w:w="9805" w:type="dxa"/>
            <w:shd w:val="clear" w:color="auto" w:fill="D9D9D9" w:themeFill="background1" w:themeFillShade="D9"/>
          </w:tcPr>
          <w:p w14:paraId="1C5D714D" w14:textId="77777777" w:rsidR="00E15F22" w:rsidRPr="000D06D7" w:rsidRDefault="00E15F22" w:rsidP="00E15F22">
            <w:pPr>
              <w:pStyle w:val="ListParagraph"/>
              <w:numPr>
                <w:ilvl w:val="0"/>
                <w:numId w:val="7"/>
              </w:numPr>
              <w:ind w:left="420" w:hanging="270"/>
              <w:contextualSpacing w:val="0"/>
              <w:rPr>
                <w:rFonts w:eastAsia="Times New Roman"/>
                <w:b/>
                <w:noProof/>
              </w:rPr>
            </w:pPr>
            <w:r w:rsidRPr="000D06D7">
              <w:rPr>
                <w:rFonts w:eastAsia="Times New Roman"/>
                <w:noProof/>
              </w:rPr>
              <w:t xml:space="preserve">Structure of the Proponent, background, </w:t>
            </w:r>
            <w:r w:rsidRPr="000D06D7">
              <w:t>how many years they have been in business and organizational history (e.g. mission, vision, corporate directions, years in business, etc.)</w:t>
            </w:r>
            <w:r w:rsidRPr="000D06D7">
              <w:rPr>
                <w:rFonts w:eastAsia="Times New Roman"/>
                <w:noProof/>
              </w:rPr>
              <w:t>:</w:t>
            </w:r>
          </w:p>
        </w:tc>
      </w:tr>
      <w:tr w:rsidR="00E15F22" w:rsidRPr="000D06D7" w14:paraId="51C898E5" w14:textId="77777777" w:rsidTr="005045E5">
        <w:tc>
          <w:tcPr>
            <w:tcW w:w="9805" w:type="dxa"/>
          </w:tcPr>
          <w:p w14:paraId="1E997A5F" w14:textId="2DA2A281" w:rsidR="00E15F22" w:rsidRPr="000D06D7" w:rsidRDefault="00E15F22" w:rsidP="005045E5">
            <w:pPr>
              <w:pStyle w:val="ListParagraph"/>
              <w:ind w:left="0"/>
              <w:contextualSpacing w:val="0"/>
              <w:rPr>
                <w:rFonts w:eastAsia="Times New Roman"/>
                <w:noProof/>
              </w:rPr>
            </w:pPr>
          </w:p>
          <w:p w14:paraId="5340F512" w14:textId="52805424" w:rsidR="00A96F60" w:rsidRPr="000D06D7" w:rsidRDefault="00A96F60" w:rsidP="005045E5">
            <w:pPr>
              <w:pStyle w:val="ListParagraph"/>
              <w:ind w:left="0"/>
              <w:contextualSpacing w:val="0"/>
              <w:rPr>
                <w:rFonts w:eastAsia="Times New Roman"/>
                <w:noProof/>
              </w:rPr>
            </w:pPr>
          </w:p>
          <w:p w14:paraId="00F85459" w14:textId="77777777" w:rsidR="00E15F22" w:rsidRPr="000D06D7" w:rsidRDefault="00E15F22" w:rsidP="00A96F60">
            <w:pPr>
              <w:pStyle w:val="ListParagraph"/>
              <w:ind w:left="0"/>
              <w:contextualSpacing w:val="0"/>
              <w:rPr>
                <w:rFonts w:eastAsia="Times New Roman"/>
                <w:noProof/>
              </w:rPr>
            </w:pPr>
          </w:p>
        </w:tc>
      </w:tr>
      <w:tr w:rsidR="00E15F22" w:rsidRPr="000D06D7" w14:paraId="3623FAAF" w14:textId="77777777" w:rsidTr="005045E5">
        <w:tc>
          <w:tcPr>
            <w:tcW w:w="9805" w:type="dxa"/>
            <w:shd w:val="clear" w:color="auto" w:fill="D9D9D9" w:themeFill="background1" w:themeFillShade="D9"/>
          </w:tcPr>
          <w:p w14:paraId="179E7CBC" w14:textId="77777777" w:rsidR="00E15F22" w:rsidRPr="000D06D7" w:rsidRDefault="00E15F22" w:rsidP="00E15F22">
            <w:pPr>
              <w:pStyle w:val="ListParagraph"/>
              <w:numPr>
                <w:ilvl w:val="0"/>
                <w:numId w:val="7"/>
              </w:numPr>
              <w:ind w:left="420" w:hanging="270"/>
              <w:contextualSpacing w:val="0"/>
              <w:rPr>
                <w:rFonts w:cs="Arial"/>
              </w:rPr>
            </w:pPr>
            <w:r w:rsidRPr="000D06D7">
              <w:rPr>
                <w:rFonts w:eastAsia="Times New Roman"/>
                <w:noProof/>
              </w:rPr>
              <w:t>Provide</w:t>
            </w:r>
            <w:r w:rsidRPr="000D06D7">
              <w:rPr>
                <w:rFonts w:cs="Arial"/>
              </w:rPr>
              <w:t xml:space="preserve"> a detailed narrative as to the Proponent’s understanding of the project objectives, outcomes and vision</w:t>
            </w:r>
            <w:r w:rsidRPr="000D06D7">
              <w:rPr>
                <w:rFonts w:eastAsia="Times New Roman"/>
                <w:noProof/>
              </w:rPr>
              <w:t>:</w:t>
            </w:r>
          </w:p>
        </w:tc>
      </w:tr>
      <w:tr w:rsidR="00E15F22" w:rsidRPr="000D06D7" w14:paraId="2197DED2" w14:textId="77777777" w:rsidTr="005045E5">
        <w:tc>
          <w:tcPr>
            <w:tcW w:w="9805" w:type="dxa"/>
          </w:tcPr>
          <w:p w14:paraId="1D54E2DE" w14:textId="430E529D" w:rsidR="00E15F22" w:rsidRPr="000D06D7" w:rsidRDefault="00E15F22" w:rsidP="005045E5">
            <w:pPr>
              <w:pStyle w:val="ListParagraph"/>
              <w:ind w:left="0"/>
              <w:contextualSpacing w:val="0"/>
              <w:rPr>
                <w:rFonts w:eastAsia="Times New Roman"/>
                <w:noProof/>
              </w:rPr>
            </w:pPr>
          </w:p>
          <w:p w14:paraId="17843A3D" w14:textId="77777777" w:rsidR="00A96F60" w:rsidRPr="000D06D7" w:rsidRDefault="00A96F60" w:rsidP="005045E5">
            <w:pPr>
              <w:pStyle w:val="ListParagraph"/>
              <w:ind w:left="0"/>
              <w:contextualSpacing w:val="0"/>
              <w:rPr>
                <w:rFonts w:eastAsia="Times New Roman"/>
                <w:noProof/>
              </w:rPr>
            </w:pPr>
          </w:p>
          <w:p w14:paraId="5C902993" w14:textId="77777777" w:rsidR="00E15F22" w:rsidRPr="000D06D7" w:rsidRDefault="00E15F22" w:rsidP="005045E5">
            <w:pPr>
              <w:pStyle w:val="ListParagraph"/>
              <w:ind w:left="0"/>
              <w:contextualSpacing w:val="0"/>
              <w:rPr>
                <w:rFonts w:eastAsia="Times New Roman"/>
                <w:noProof/>
              </w:rPr>
            </w:pPr>
          </w:p>
        </w:tc>
      </w:tr>
      <w:tr w:rsidR="00E15F22" w:rsidRPr="000D06D7" w14:paraId="2BD4A5B1" w14:textId="77777777" w:rsidTr="005045E5">
        <w:tc>
          <w:tcPr>
            <w:tcW w:w="9805" w:type="dxa"/>
            <w:shd w:val="clear" w:color="auto" w:fill="D9D9D9" w:themeFill="background1" w:themeFillShade="D9"/>
          </w:tcPr>
          <w:p w14:paraId="5A4BDFC6" w14:textId="77777777" w:rsidR="00E15F22" w:rsidRPr="000D06D7" w:rsidRDefault="00E15F22" w:rsidP="00E15F22">
            <w:pPr>
              <w:pStyle w:val="ListParagraph"/>
              <w:numPr>
                <w:ilvl w:val="0"/>
                <w:numId w:val="7"/>
              </w:numPr>
              <w:ind w:left="420" w:hanging="270"/>
              <w:contextualSpacing w:val="0"/>
              <w:rPr>
                <w:rFonts w:eastAsia="Times New Roman"/>
                <w:noProof/>
              </w:rPr>
            </w:pPr>
            <w:r w:rsidRPr="000D06D7">
              <w:rPr>
                <w:rFonts w:eastAsia="Times New Roman"/>
                <w:noProof/>
              </w:rPr>
              <w:t>Proponent is to state any value added benefits and activities they can provide in delivering the Services. Provide details:</w:t>
            </w:r>
          </w:p>
        </w:tc>
      </w:tr>
      <w:tr w:rsidR="00E15F22" w:rsidRPr="000D06D7" w14:paraId="2B9DBDB8" w14:textId="77777777" w:rsidTr="005045E5">
        <w:tc>
          <w:tcPr>
            <w:tcW w:w="9805" w:type="dxa"/>
          </w:tcPr>
          <w:p w14:paraId="17E54D52" w14:textId="7A5BCB8E" w:rsidR="00E15F22" w:rsidRPr="000D06D7" w:rsidRDefault="00E15F22" w:rsidP="005045E5">
            <w:pPr>
              <w:pStyle w:val="ListParagraph"/>
              <w:ind w:left="0"/>
              <w:contextualSpacing w:val="0"/>
              <w:rPr>
                <w:rFonts w:eastAsia="Times New Roman"/>
                <w:noProof/>
              </w:rPr>
            </w:pPr>
          </w:p>
          <w:p w14:paraId="2E9D06CA" w14:textId="77777777" w:rsidR="00A96F60" w:rsidRPr="000D06D7" w:rsidRDefault="00A96F60" w:rsidP="005045E5">
            <w:pPr>
              <w:pStyle w:val="ListParagraph"/>
              <w:ind w:left="0"/>
              <w:contextualSpacing w:val="0"/>
              <w:rPr>
                <w:rFonts w:eastAsia="Times New Roman"/>
                <w:noProof/>
              </w:rPr>
            </w:pPr>
          </w:p>
          <w:p w14:paraId="52D40A58" w14:textId="77777777" w:rsidR="00E15F22" w:rsidRPr="000D06D7" w:rsidRDefault="00E15F22" w:rsidP="005045E5">
            <w:pPr>
              <w:pStyle w:val="ListParagraph"/>
              <w:ind w:left="0"/>
              <w:contextualSpacing w:val="0"/>
              <w:rPr>
                <w:rFonts w:eastAsia="Times New Roman"/>
                <w:noProof/>
              </w:rPr>
            </w:pPr>
          </w:p>
        </w:tc>
      </w:tr>
      <w:tr w:rsidR="00E15F22" w:rsidRPr="000D06D7" w14:paraId="2AA62145" w14:textId="77777777" w:rsidTr="005045E5">
        <w:tc>
          <w:tcPr>
            <w:tcW w:w="9805" w:type="dxa"/>
            <w:shd w:val="clear" w:color="auto" w:fill="D9D9D9" w:themeFill="background1" w:themeFillShade="D9"/>
          </w:tcPr>
          <w:p w14:paraId="5D83F6F6" w14:textId="77777777" w:rsidR="00E15F22" w:rsidRPr="000D06D7" w:rsidRDefault="00E15F22" w:rsidP="00E15F22">
            <w:pPr>
              <w:pStyle w:val="ListParagraph"/>
              <w:numPr>
                <w:ilvl w:val="0"/>
                <w:numId w:val="7"/>
              </w:numPr>
              <w:ind w:left="420" w:hanging="270"/>
              <w:contextualSpacing w:val="0"/>
              <w:rPr>
                <w:rFonts w:eastAsia="Times New Roman"/>
                <w:noProof/>
              </w:rPr>
            </w:pPr>
            <w:r w:rsidRPr="000D06D7">
              <w:rPr>
                <w:rFonts w:eastAsia="Times New Roman"/>
                <w:noProof/>
              </w:rPr>
              <w:lastRenderedPageBreak/>
              <w:t>Proponent is describe their capabilities, resources and capacities, as relevant to the Services requested in the RFP: This includes their capacity to take on this project in regards to other work the Proponent may have ongoing:</w:t>
            </w:r>
          </w:p>
        </w:tc>
      </w:tr>
      <w:tr w:rsidR="00E15F22" w:rsidRPr="000D06D7" w14:paraId="75AA7E47" w14:textId="77777777" w:rsidTr="005045E5">
        <w:trPr>
          <w:trHeight w:val="746"/>
        </w:trPr>
        <w:tc>
          <w:tcPr>
            <w:tcW w:w="9805" w:type="dxa"/>
          </w:tcPr>
          <w:p w14:paraId="42572F1B" w14:textId="4575E782" w:rsidR="00E15F22" w:rsidRPr="000D06D7" w:rsidRDefault="00E15F22" w:rsidP="005045E5">
            <w:pPr>
              <w:pStyle w:val="ListParagraph"/>
              <w:ind w:left="0"/>
              <w:contextualSpacing w:val="0"/>
              <w:rPr>
                <w:rFonts w:eastAsia="Times New Roman"/>
                <w:noProof/>
              </w:rPr>
            </w:pPr>
          </w:p>
          <w:p w14:paraId="573F47B5" w14:textId="77777777" w:rsidR="00A96F60" w:rsidRPr="000D06D7" w:rsidRDefault="00A96F60" w:rsidP="005045E5">
            <w:pPr>
              <w:pStyle w:val="ListParagraph"/>
              <w:ind w:left="0"/>
              <w:contextualSpacing w:val="0"/>
              <w:rPr>
                <w:rFonts w:eastAsia="Times New Roman"/>
                <w:noProof/>
              </w:rPr>
            </w:pPr>
          </w:p>
          <w:p w14:paraId="25B6ECE3" w14:textId="77777777" w:rsidR="00E15F22" w:rsidRPr="000D06D7" w:rsidRDefault="00E15F22" w:rsidP="005045E5">
            <w:pPr>
              <w:pStyle w:val="ListParagraph"/>
              <w:ind w:left="0"/>
              <w:contextualSpacing w:val="0"/>
              <w:rPr>
                <w:rFonts w:eastAsia="Times New Roman"/>
                <w:noProof/>
              </w:rPr>
            </w:pPr>
          </w:p>
        </w:tc>
      </w:tr>
      <w:tr w:rsidR="00E11DD9" w:rsidRPr="000D06D7" w14:paraId="1AF3798B" w14:textId="77777777" w:rsidTr="00E11DD9">
        <w:trPr>
          <w:trHeight w:val="746"/>
        </w:trPr>
        <w:tc>
          <w:tcPr>
            <w:tcW w:w="9805" w:type="dxa"/>
            <w:shd w:val="clear" w:color="auto" w:fill="D9D9D9" w:themeFill="background1" w:themeFillShade="D9"/>
          </w:tcPr>
          <w:p w14:paraId="6A0D4A97" w14:textId="51BA9A34" w:rsidR="00E11DD9" w:rsidRPr="000D06D7" w:rsidRDefault="00E11DD9" w:rsidP="00E11DD9">
            <w:pPr>
              <w:pStyle w:val="ListParagraph"/>
              <w:numPr>
                <w:ilvl w:val="0"/>
                <w:numId w:val="7"/>
              </w:numPr>
              <w:contextualSpacing w:val="0"/>
              <w:rPr>
                <w:rFonts w:eastAsia="Times New Roman"/>
                <w:noProof/>
              </w:rPr>
            </w:pPr>
            <w:r w:rsidRPr="000D06D7">
              <w:rPr>
                <w:rFonts w:eastAsia="Times New Roman"/>
                <w:noProof/>
              </w:rPr>
              <w:t>Expalin previous experience you have in developing strategy and policy for local government bodies or the tourism sector?</w:t>
            </w:r>
          </w:p>
        </w:tc>
      </w:tr>
      <w:tr w:rsidR="00E11DD9" w:rsidRPr="000D06D7" w14:paraId="7D8837C2" w14:textId="77777777" w:rsidTr="00E11DD9">
        <w:trPr>
          <w:trHeight w:val="440"/>
        </w:trPr>
        <w:tc>
          <w:tcPr>
            <w:tcW w:w="9805" w:type="dxa"/>
          </w:tcPr>
          <w:p w14:paraId="6048C6B7" w14:textId="24D8EC95" w:rsidR="00E11DD9" w:rsidRPr="000D06D7" w:rsidRDefault="00E11DD9" w:rsidP="005045E5">
            <w:pPr>
              <w:pStyle w:val="ListParagraph"/>
              <w:ind w:left="0"/>
              <w:contextualSpacing w:val="0"/>
              <w:rPr>
                <w:rFonts w:eastAsia="Times New Roman"/>
                <w:noProof/>
              </w:rPr>
            </w:pPr>
          </w:p>
          <w:p w14:paraId="30F8E852" w14:textId="77777777" w:rsidR="00A96F60" w:rsidRPr="000D06D7" w:rsidRDefault="00A96F60" w:rsidP="005045E5">
            <w:pPr>
              <w:pStyle w:val="ListParagraph"/>
              <w:ind w:left="0"/>
              <w:contextualSpacing w:val="0"/>
              <w:rPr>
                <w:rFonts w:eastAsia="Times New Roman"/>
                <w:noProof/>
              </w:rPr>
            </w:pPr>
          </w:p>
          <w:p w14:paraId="5E946233" w14:textId="5282000D" w:rsidR="00E11DD9" w:rsidRPr="000D06D7" w:rsidRDefault="00E11DD9" w:rsidP="005045E5">
            <w:pPr>
              <w:pStyle w:val="ListParagraph"/>
              <w:ind w:left="0"/>
              <w:contextualSpacing w:val="0"/>
              <w:rPr>
                <w:rFonts w:eastAsia="Times New Roman"/>
                <w:noProof/>
              </w:rPr>
            </w:pPr>
          </w:p>
        </w:tc>
      </w:tr>
    </w:tbl>
    <w:p w14:paraId="3BE76CEC" w14:textId="77777777" w:rsidR="00E11DD9" w:rsidRPr="000D06D7" w:rsidRDefault="00E11DD9" w:rsidP="00E11DD9">
      <w:pPr>
        <w:spacing w:after="0"/>
      </w:pPr>
    </w:p>
    <w:tbl>
      <w:tblPr>
        <w:tblpPr w:leftFromText="180" w:rightFromText="180" w:vertAnchor="text" w:horzAnchor="margin" w:tblpY="178"/>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E11DD9" w:rsidRPr="000D06D7" w14:paraId="1C1B163F" w14:textId="77777777" w:rsidTr="00406E77">
        <w:trPr>
          <w:trHeight w:hRule="exact" w:val="1261"/>
        </w:trPr>
        <w:tc>
          <w:tcPr>
            <w:tcW w:w="9810" w:type="dxa"/>
            <w:gridSpan w:val="2"/>
            <w:shd w:val="clear" w:color="auto" w:fill="D9D9D9" w:themeFill="background1" w:themeFillShade="D9"/>
          </w:tcPr>
          <w:p w14:paraId="384A7945" w14:textId="77777777" w:rsidR="00E11DD9" w:rsidRPr="000D06D7" w:rsidRDefault="00E11DD9" w:rsidP="00E11DD9">
            <w:pPr>
              <w:pStyle w:val="ListParagraph"/>
              <w:numPr>
                <w:ilvl w:val="0"/>
                <w:numId w:val="6"/>
              </w:numPr>
              <w:spacing w:after="0"/>
              <w:ind w:left="244" w:hanging="270"/>
              <w:contextualSpacing w:val="0"/>
              <w:rPr>
                <w:rFonts w:eastAsia="Times New Roman"/>
                <w:b/>
                <w:noProof/>
              </w:rPr>
            </w:pPr>
            <w:r w:rsidRPr="000D06D7">
              <w:rPr>
                <w:rFonts w:eastAsia="Times New Roman"/>
                <w:b/>
                <w:noProof/>
              </w:rPr>
              <w:t>REFERENCES –</w:t>
            </w:r>
            <w:r w:rsidRPr="000D06D7">
              <w:rPr>
                <w:rFonts w:eastAsia="Times New Roman"/>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E11DD9" w:rsidRPr="000D06D7" w14:paraId="3ABD24E2" w14:textId="77777777" w:rsidTr="00406E77">
        <w:trPr>
          <w:trHeight w:val="20"/>
        </w:trPr>
        <w:tc>
          <w:tcPr>
            <w:tcW w:w="9810" w:type="dxa"/>
            <w:gridSpan w:val="2"/>
            <w:shd w:val="clear" w:color="auto" w:fill="D9D9D9" w:themeFill="background1" w:themeFillShade="D9"/>
          </w:tcPr>
          <w:p w14:paraId="563141FB" w14:textId="77777777" w:rsidR="00E11DD9" w:rsidRPr="000D06D7" w:rsidRDefault="00E11DD9" w:rsidP="00406E77">
            <w:pPr>
              <w:pStyle w:val="ListParagraph"/>
              <w:spacing w:after="0"/>
              <w:ind w:left="244" w:hanging="257"/>
              <w:contextualSpacing w:val="0"/>
              <w:jc w:val="center"/>
              <w:rPr>
                <w:rFonts w:eastAsia="Times New Roman"/>
                <w:b/>
                <w:noProof/>
              </w:rPr>
            </w:pPr>
            <w:r w:rsidRPr="000D06D7">
              <w:rPr>
                <w:rFonts w:eastAsia="Times New Roman"/>
                <w:b/>
                <w:noProof/>
              </w:rPr>
              <w:t>Reference No. 1</w:t>
            </w:r>
          </w:p>
        </w:tc>
      </w:tr>
      <w:tr w:rsidR="00E11DD9" w:rsidRPr="000D06D7" w14:paraId="6287CD57" w14:textId="77777777" w:rsidTr="00406E77">
        <w:trPr>
          <w:trHeight w:val="20"/>
        </w:trPr>
        <w:tc>
          <w:tcPr>
            <w:tcW w:w="4140" w:type="dxa"/>
            <w:shd w:val="clear" w:color="auto" w:fill="D9D9D9" w:themeFill="background1" w:themeFillShade="D9"/>
            <w:vAlign w:val="center"/>
          </w:tcPr>
          <w:p w14:paraId="053CBEC2" w14:textId="77777777" w:rsidR="00E11DD9" w:rsidRPr="000D06D7" w:rsidRDefault="00E11DD9" w:rsidP="00406E77">
            <w:pPr>
              <w:spacing w:after="0"/>
              <w:jc w:val="both"/>
              <w:rPr>
                <w:rFonts w:cs="Arial"/>
                <w:b/>
              </w:rPr>
            </w:pPr>
            <w:r w:rsidRPr="000D06D7">
              <w:rPr>
                <w:rFonts w:cs="Arial"/>
                <w:b/>
              </w:rPr>
              <w:t>Description of Contract</w:t>
            </w:r>
          </w:p>
        </w:tc>
        <w:tc>
          <w:tcPr>
            <w:tcW w:w="5670" w:type="dxa"/>
            <w:shd w:val="clear" w:color="auto" w:fill="auto"/>
          </w:tcPr>
          <w:p w14:paraId="066EC4FD" w14:textId="77777777" w:rsidR="00E11DD9" w:rsidRPr="000D06D7" w:rsidRDefault="00E11DD9" w:rsidP="00406E77">
            <w:pPr>
              <w:spacing w:after="0"/>
              <w:jc w:val="both"/>
              <w:rPr>
                <w:rFonts w:cs="Arial"/>
              </w:rPr>
            </w:pPr>
          </w:p>
        </w:tc>
      </w:tr>
      <w:tr w:rsidR="00E11DD9" w:rsidRPr="000D06D7" w14:paraId="64E9BF95" w14:textId="77777777" w:rsidTr="00406E77">
        <w:trPr>
          <w:trHeight w:val="20"/>
        </w:trPr>
        <w:tc>
          <w:tcPr>
            <w:tcW w:w="4140" w:type="dxa"/>
            <w:shd w:val="clear" w:color="auto" w:fill="D9D9D9" w:themeFill="background1" w:themeFillShade="D9"/>
            <w:vAlign w:val="center"/>
          </w:tcPr>
          <w:p w14:paraId="0EDD5BA0" w14:textId="77777777" w:rsidR="00E11DD9" w:rsidRPr="000D06D7" w:rsidRDefault="00E11DD9" w:rsidP="00406E77">
            <w:pPr>
              <w:spacing w:after="0"/>
              <w:jc w:val="both"/>
              <w:rPr>
                <w:rFonts w:cs="Arial"/>
                <w:b/>
              </w:rPr>
            </w:pPr>
            <w:r w:rsidRPr="000D06D7">
              <w:rPr>
                <w:rFonts w:cs="Arial"/>
                <w:b/>
              </w:rPr>
              <w:t>Size and Scope</w:t>
            </w:r>
          </w:p>
        </w:tc>
        <w:tc>
          <w:tcPr>
            <w:tcW w:w="5670" w:type="dxa"/>
            <w:shd w:val="clear" w:color="auto" w:fill="auto"/>
          </w:tcPr>
          <w:p w14:paraId="5D10B482" w14:textId="77777777" w:rsidR="00E11DD9" w:rsidRPr="000D06D7" w:rsidRDefault="00E11DD9" w:rsidP="00406E77">
            <w:pPr>
              <w:spacing w:after="0"/>
              <w:jc w:val="both"/>
              <w:rPr>
                <w:rFonts w:cs="Arial"/>
              </w:rPr>
            </w:pPr>
          </w:p>
        </w:tc>
      </w:tr>
      <w:tr w:rsidR="00E11DD9" w:rsidRPr="000D06D7" w14:paraId="5B456292" w14:textId="77777777" w:rsidTr="00406E77">
        <w:trPr>
          <w:trHeight w:val="20"/>
        </w:trPr>
        <w:tc>
          <w:tcPr>
            <w:tcW w:w="4140" w:type="dxa"/>
            <w:shd w:val="clear" w:color="auto" w:fill="D9D9D9" w:themeFill="background1" w:themeFillShade="D9"/>
            <w:vAlign w:val="center"/>
          </w:tcPr>
          <w:p w14:paraId="7667A798" w14:textId="77777777" w:rsidR="00E11DD9" w:rsidRPr="000D06D7" w:rsidRDefault="00E11DD9" w:rsidP="00406E77">
            <w:pPr>
              <w:spacing w:after="0"/>
              <w:jc w:val="both"/>
              <w:rPr>
                <w:rFonts w:cs="Arial"/>
                <w:b/>
              </w:rPr>
            </w:pPr>
            <w:r w:rsidRPr="000D06D7">
              <w:rPr>
                <w:rFonts w:cs="Arial"/>
                <w:b/>
              </w:rPr>
              <w:t>Work Performed</w:t>
            </w:r>
          </w:p>
        </w:tc>
        <w:tc>
          <w:tcPr>
            <w:tcW w:w="5670" w:type="dxa"/>
            <w:shd w:val="clear" w:color="auto" w:fill="auto"/>
          </w:tcPr>
          <w:p w14:paraId="019564B7" w14:textId="77777777" w:rsidR="00E11DD9" w:rsidRPr="000D06D7" w:rsidRDefault="00E11DD9" w:rsidP="00406E77">
            <w:pPr>
              <w:spacing w:after="0"/>
              <w:jc w:val="both"/>
              <w:rPr>
                <w:rFonts w:cs="Arial"/>
              </w:rPr>
            </w:pPr>
          </w:p>
        </w:tc>
      </w:tr>
      <w:tr w:rsidR="00E11DD9" w:rsidRPr="000D06D7" w14:paraId="749E048E" w14:textId="77777777" w:rsidTr="00406E77">
        <w:trPr>
          <w:trHeight w:val="20"/>
        </w:trPr>
        <w:tc>
          <w:tcPr>
            <w:tcW w:w="4140" w:type="dxa"/>
            <w:shd w:val="clear" w:color="auto" w:fill="D9D9D9" w:themeFill="background1" w:themeFillShade="D9"/>
            <w:vAlign w:val="center"/>
          </w:tcPr>
          <w:p w14:paraId="0FE36DAF" w14:textId="77777777" w:rsidR="00E11DD9" w:rsidRPr="000D06D7" w:rsidRDefault="00E11DD9" w:rsidP="00406E77">
            <w:pPr>
              <w:spacing w:after="0"/>
              <w:jc w:val="both"/>
              <w:rPr>
                <w:rFonts w:cs="Arial"/>
                <w:b/>
              </w:rPr>
            </w:pPr>
            <w:r w:rsidRPr="000D06D7">
              <w:rPr>
                <w:rFonts w:cs="Arial"/>
                <w:b/>
              </w:rPr>
              <w:t>Start Date</w:t>
            </w:r>
          </w:p>
        </w:tc>
        <w:tc>
          <w:tcPr>
            <w:tcW w:w="5670" w:type="dxa"/>
            <w:shd w:val="clear" w:color="auto" w:fill="auto"/>
          </w:tcPr>
          <w:p w14:paraId="22F38E12" w14:textId="77777777" w:rsidR="00E11DD9" w:rsidRPr="000D06D7" w:rsidRDefault="00E11DD9" w:rsidP="00406E77">
            <w:pPr>
              <w:spacing w:after="0"/>
              <w:jc w:val="both"/>
              <w:rPr>
                <w:rFonts w:cs="Arial"/>
              </w:rPr>
            </w:pPr>
          </w:p>
        </w:tc>
      </w:tr>
      <w:tr w:rsidR="00E11DD9" w:rsidRPr="000D06D7" w14:paraId="696DFEDE" w14:textId="77777777" w:rsidTr="00406E77">
        <w:trPr>
          <w:trHeight w:val="20"/>
        </w:trPr>
        <w:tc>
          <w:tcPr>
            <w:tcW w:w="4140" w:type="dxa"/>
            <w:shd w:val="clear" w:color="auto" w:fill="D9D9D9" w:themeFill="background1" w:themeFillShade="D9"/>
            <w:vAlign w:val="center"/>
          </w:tcPr>
          <w:p w14:paraId="6D21A861" w14:textId="77777777" w:rsidR="00E11DD9" w:rsidRPr="000D06D7" w:rsidRDefault="00E11DD9" w:rsidP="00406E77">
            <w:pPr>
              <w:spacing w:after="0"/>
              <w:jc w:val="both"/>
              <w:rPr>
                <w:rFonts w:cs="Arial"/>
                <w:b/>
              </w:rPr>
            </w:pPr>
            <w:r w:rsidRPr="000D06D7">
              <w:rPr>
                <w:rFonts w:cs="Arial"/>
                <w:b/>
              </w:rPr>
              <w:t>End Date</w:t>
            </w:r>
          </w:p>
        </w:tc>
        <w:tc>
          <w:tcPr>
            <w:tcW w:w="5670" w:type="dxa"/>
            <w:shd w:val="clear" w:color="auto" w:fill="auto"/>
          </w:tcPr>
          <w:p w14:paraId="3F45878D" w14:textId="77777777" w:rsidR="00E11DD9" w:rsidRPr="000D06D7" w:rsidRDefault="00E11DD9" w:rsidP="00406E77">
            <w:pPr>
              <w:spacing w:after="0"/>
              <w:jc w:val="both"/>
              <w:rPr>
                <w:rFonts w:cs="Arial"/>
              </w:rPr>
            </w:pPr>
          </w:p>
        </w:tc>
      </w:tr>
      <w:tr w:rsidR="00E11DD9" w:rsidRPr="000D06D7" w14:paraId="5CA1C672" w14:textId="77777777" w:rsidTr="00406E77">
        <w:trPr>
          <w:trHeight w:val="20"/>
        </w:trPr>
        <w:tc>
          <w:tcPr>
            <w:tcW w:w="4140" w:type="dxa"/>
            <w:shd w:val="clear" w:color="auto" w:fill="D9D9D9" w:themeFill="background1" w:themeFillShade="D9"/>
            <w:vAlign w:val="center"/>
          </w:tcPr>
          <w:p w14:paraId="3BD771E6" w14:textId="77777777" w:rsidR="00E11DD9" w:rsidRPr="000D06D7" w:rsidRDefault="00E11DD9" w:rsidP="00406E77">
            <w:pPr>
              <w:spacing w:after="0"/>
              <w:jc w:val="both"/>
              <w:rPr>
                <w:rFonts w:cs="Arial"/>
                <w:b/>
              </w:rPr>
            </w:pPr>
            <w:r w:rsidRPr="000D06D7">
              <w:rPr>
                <w:rFonts w:cs="Arial"/>
                <w:b/>
              </w:rPr>
              <w:t>Contract Value</w:t>
            </w:r>
          </w:p>
        </w:tc>
        <w:tc>
          <w:tcPr>
            <w:tcW w:w="5670" w:type="dxa"/>
            <w:shd w:val="clear" w:color="auto" w:fill="auto"/>
          </w:tcPr>
          <w:p w14:paraId="533969EF" w14:textId="77777777" w:rsidR="00E11DD9" w:rsidRPr="000D06D7" w:rsidRDefault="00E11DD9" w:rsidP="00406E77">
            <w:pPr>
              <w:spacing w:after="0"/>
              <w:jc w:val="both"/>
              <w:rPr>
                <w:rFonts w:cs="Arial"/>
              </w:rPr>
            </w:pPr>
          </w:p>
        </w:tc>
      </w:tr>
      <w:tr w:rsidR="00E11DD9" w:rsidRPr="000D06D7" w14:paraId="1B0690FC" w14:textId="77777777" w:rsidTr="00406E77">
        <w:trPr>
          <w:trHeight w:val="20"/>
        </w:trPr>
        <w:tc>
          <w:tcPr>
            <w:tcW w:w="4140" w:type="dxa"/>
            <w:shd w:val="clear" w:color="auto" w:fill="D9D9D9" w:themeFill="background1" w:themeFillShade="D9"/>
            <w:vAlign w:val="center"/>
          </w:tcPr>
          <w:p w14:paraId="4546EE56" w14:textId="77777777" w:rsidR="00E11DD9" w:rsidRPr="000D06D7" w:rsidRDefault="00E11DD9" w:rsidP="00406E77">
            <w:pPr>
              <w:spacing w:after="0"/>
              <w:jc w:val="both"/>
              <w:rPr>
                <w:rFonts w:cs="Arial"/>
                <w:b/>
              </w:rPr>
            </w:pPr>
            <w:r w:rsidRPr="000D06D7">
              <w:rPr>
                <w:rFonts w:cs="Arial"/>
                <w:b/>
              </w:rPr>
              <w:t>Project completed on budget</w:t>
            </w:r>
          </w:p>
        </w:tc>
        <w:tc>
          <w:tcPr>
            <w:tcW w:w="5670" w:type="dxa"/>
            <w:shd w:val="clear" w:color="auto" w:fill="auto"/>
          </w:tcPr>
          <w:p w14:paraId="4D323ACC" w14:textId="77777777" w:rsidR="00E11DD9" w:rsidRPr="000D06D7" w:rsidRDefault="00E11DD9" w:rsidP="00406E77">
            <w:pPr>
              <w:spacing w:after="0"/>
              <w:jc w:val="both"/>
              <w:rPr>
                <w:rFonts w:cs="Arial"/>
              </w:rPr>
            </w:pPr>
          </w:p>
        </w:tc>
      </w:tr>
      <w:tr w:rsidR="00E11DD9" w:rsidRPr="000D06D7" w14:paraId="68B41CD9" w14:textId="77777777" w:rsidTr="00406E77">
        <w:trPr>
          <w:trHeight w:val="20"/>
        </w:trPr>
        <w:tc>
          <w:tcPr>
            <w:tcW w:w="4140" w:type="dxa"/>
            <w:shd w:val="clear" w:color="auto" w:fill="D9D9D9" w:themeFill="background1" w:themeFillShade="D9"/>
            <w:vAlign w:val="center"/>
          </w:tcPr>
          <w:p w14:paraId="65F4C419" w14:textId="77777777" w:rsidR="00E11DD9" w:rsidRPr="000D06D7" w:rsidRDefault="00E11DD9" w:rsidP="00406E77">
            <w:pPr>
              <w:spacing w:after="0"/>
              <w:jc w:val="both"/>
              <w:rPr>
                <w:rFonts w:cs="Arial"/>
                <w:b/>
              </w:rPr>
            </w:pPr>
            <w:r w:rsidRPr="000D06D7">
              <w:rPr>
                <w:rFonts w:cs="Arial"/>
                <w:b/>
              </w:rPr>
              <w:t xml:space="preserve">Project completed on schedule </w:t>
            </w:r>
          </w:p>
        </w:tc>
        <w:tc>
          <w:tcPr>
            <w:tcW w:w="5670" w:type="dxa"/>
            <w:shd w:val="clear" w:color="auto" w:fill="auto"/>
          </w:tcPr>
          <w:p w14:paraId="7A13E7E4" w14:textId="77777777" w:rsidR="00E11DD9" w:rsidRPr="000D06D7" w:rsidRDefault="00E11DD9" w:rsidP="00406E77">
            <w:pPr>
              <w:tabs>
                <w:tab w:val="left" w:pos="3765"/>
                <w:tab w:val="left" w:pos="4650"/>
              </w:tabs>
              <w:spacing w:after="0"/>
              <w:rPr>
                <w:rFonts w:cs="Arial"/>
              </w:rPr>
            </w:pPr>
          </w:p>
        </w:tc>
      </w:tr>
      <w:tr w:rsidR="00E11DD9" w:rsidRPr="000D06D7" w14:paraId="242D3FFE" w14:textId="77777777" w:rsidTr="00406E77">
        <w:trPr>
          <w:trHeight w:val="20"/>
        </w:trPr>
        <w:tc>
          <w:tcPr>
            <w:tcW w:w="4140" w:type="dxa"/>
            <w:vMerge w:val="restart"/>
            <w:shd w:val="clear" w:color="auto" w:fill="D9D9D9" w:themeFill="background1" w:themeFillShade="D9"/>
          </w:tcPr>
          <w:p w14:paraId="60C396F5" w14:textId="77777777" w:rsidR="00E11DD9" w:rsidRPr="000D06D7" w:rsidRDefault="00E11DD9" w:rsidP="00406E77">
            <w:pPr>
              <w:spacing w:after="0"/>
              <w:jc w:val="both"/>
              <w:rPr>
                <w:rFonts w:cs="Arial"/>
                <w:b/>
                <w:u w:val="single"/>
              </w:rPr>
            </w:pPr>
            <w:r w:rsidRPr="000D06D7">
              <w:rPr>
                <w:rFonts w:cs="Arial"/>
                <w:b/>
              </w:rPr>
              <w:t>Reference Information</w:t>
            </w:r>
          </w:p>
        </w:tc>
        <w:tc>
          <w:tcPr>
            <w:tcW w:w="5670" w:type="dxa"/>
            <w:shd w:val="clear" w:color="auto" w:fill="auto"/>
          </w:tcPr>
          <w:p w14:paraId="4A8324F2" w14:textId="77777777" w:rsidR="00E11DD9" w:rsidRPr="000D06D7" w:rsidRDefault="00E11DD9" w:rsidP="00406E77">
            <w:pPr>
              <w:spacing w:after="0"/>
              <w:jc w:val="both"/>
              <w:rPr>
                <w:rFonts w:cs="Arial"/>
              </w:rPr>
            </w:pPr>
            <w:r w:rsidRPr="000D06D7">
              <w:rPr>
                <w:rFonts w:cs="Arial"/>
              </w:rPr>
              <w:t>Company</w:t>
            </w:r>
          </w:p>
        </w:tc>
      </w:tr>
      <w:tr w:rsidR="00E11DD9" w:rsidRPr="000D06D7" w14:paraId="5AA482F8" w14:textId="77777777" w:rsidTr="00406E77">
        <w:trPr>
          <w:trHeight w:val="20"/>
        </w:trPr>
        <w:tc>
          <w:tcPr>
            <w:tcW w:w="4140" w:type="dxa"/>
            <w:vMerge/>
            <w:shd w:val="clear" w:color="auto" w:fill="D9D9D9" w:themeFill="background1" w:themeFillShade="D9"/>
          </w:tcPr>
          <w:p w14:paraId="76FCB236" w14:textId="77777777" w:rsidR="00E11DD9" w:rsidRPr="000D06D7" w:rsidRDefault="00E11DD9" w:rsidP="00406E77">
            <w:pPr>
              <w:spacing w:after="0"/>
              <w:jc w:val="both"/>
              <w:rPr>
                <w:rFonts w:cs="Arial"/>
                <w:b/>
              </w:rPr>
            </w:pPr>
          </w:p>
        </w:tc>
        <w:tc>
          <w:tcPr>
            <w:tcW w:w="5670" w:type="dxa"/>
            <w:shd w:val="clear" w:color="auto" w:fill="auto"/>
          </w:tcPr>
          <w:p w14:paraId="574DB1A2" w14:textId="77777777" w:rsidR="00E11DD9" w:rsidRPr="000D06D7" w:rsidRDefault="00E11DD9" w:rsidP="00406E77">
            <w:pPr>
              <w:spacing w:after="0"/>
              <w:jc w:val="both"/>
              <w:rPr>
                <w:rFonts w:cs="Arial"/>
              </w:rPr>
            </w:pPr>
            <w:r w:rsidRPr="000D06D7">
              <w:rPr>
                <w:rFonts w:cs="Arial"/>
              </w:rPr>
              <w:t>Name:</w:t>
            </w:r>
          </w:p>
        </w:tc>
      </w:tr>
      <w:tr w:rsidR="00E11DD9" w:rsidRPr="000D06D7" w14:paraId="6EA1A1B7" w14:textId="77777777" w:rsidTr="00406E77">
        <w:trPr>
          <w:trHeight w:val="20"/>
        </w:trPr>
        <w:tc>
          <w:tcPr>
            <w:tcW w:w="4140" w:type="dxa"/>
            <w:vMerge/>
            <w:shd w:val="clear" w:color="auto" w:fill="D9D9D9" w:themeFill="background1" w:themeFillShade="D9"/>
          </w:tcPr>
          <w:p w14:paraId="74414C3E" w14:textId="77777777" w:rsidR="00E11DD9" w:rsidRPr="000D06D7" w:rsidRDefault="00E11DD9" w:rsidP="00406E77">
            <w:pPr>
              <w:spacing w:after="0"/>
              <w:jc w:val="both"/>
              <w:rPr>
                <w:rFonts w:cs="Arial"/>
                <w:b/>
              </w:rPr>
            </w:pPr>
          </w:p>
        </w:tc>
        <w:tc>
          <w:tcPr>
            <w:tcW w:w="5670" w:type="dxa"/>
            <w:shd w:val="clear" w:color="auto" w:fill="auto"/>
          </w:tcPr>
          <w:p w14:paraId="0816D2CC" w14:textId="77777777" w:rsidR="00E11DD9" w:rsidRPr="000D06D7" w:rsidRDefault="00E11DD9" w:rsidP="00406E77">
            <w:pPr>
              <w:spacing w:after="0"/>
              <w:jc w:val="both"/>
              <w:rPr>
                <w:rFonts w:cs="Arial"/>
              </w:rPr>
            </w:pPr>
            <w:r w:rsidRPr="000D06D7">
              <w:rPr>
                <w:rFonts w:cs="Arial"/>
              </w:rPr>
              <w:t>Phone Number and Email:</w:t>
            </w:r>
          </w:p>
        </w:tc>
      </w:tr>
    </w:tbl>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670"/>
      </w:tblGrid>
      <w:tr w:rsidR="00E11DD9" w:rsidRPr="000D06D7" w14:paraId="472A2130" w14:textId="77777777" w:rsidTr="00406E77">
        <w:trPr>
          <w:trHeight w:val="20"/>
        </w:trPr>
        <w:tc>
          <w:tcPr>
            <w:tcW w:w="9810" w:type="dxa"/>
            <w:gridSpan w:val="2"/>
            <w:shd w:val="clear" w:color="auto" w:fill="D9D9D9" w:themeFill="background1" w:themeFillShade="D9"/>
          </w:tcPr>
          <w:p w14:paraId="49C5DFDE" w14:textId="77777777" w:rsidR="00E11DD9" w:rsidRPr="000D06D7" w:rsidRDefault="00E11DD9" w:rsidP="00406E77">
            <w:pPr>
              <w:spacing w:after="0"/>
              <w:jc w:val="center"/>
              <w:rPr>
                <w:rFonts w:cs="Arial"/>
                <w:b/>
                <w:u w:val="single"/>
              </w:rPr>
            </w:pPr>
            <w:r w:rsidRPr="000D06D7">
              <w:rPr>
                <w:rFonts w:cs="Arial"/>
                <w:b/>
              </w:rPr>
              <w:t>Reference No. 2</w:t>
            </w:r>
          </w:p>
        </w:tc>
      </w:tr>
      <w:tr w:rsidR="00E11DD9" w:rsidRPr="000D06D7" w14:paraId="0CFF4A3C" w14:textId="77777777" w:rsidTr="00406E77">
        <w:trPr>
          <w:trHeight w:val="20"/>
        </w:trPr>
        <w:tc>
          <w:tcPr>
            <w:tcW w:w="4140" w:type="dxa"/>
            <w:shd w:val="clear" w:color="auto" w:fill="D9D9D9" w:themeFill="background1" w:themeFillShade="D9"/>
          </w:tcPr>
          <w:p w14:paraId="36480A9A" w14:textId="77777777" w:rsidR="00E11DD9" w:rsidRPr="000D06D7" w:rsidRDefault="00E11DD9" w:rsidP="00406E77">
            <w:pPr>
              <w:spacing w:after="0"/>
              <w:jc w:val="both"/>
              <w:rPr>
                <w:rFonts w:cs="Arial"/>
                <w:b/>
              </w:rPr>
            </w:pPr>
            <w:r w:rsidRPr="000D06D7">
              <w:rPr>
                <w:rFonts w:cs="Arial"/>
                <w:b/>
              </w:rPr>
              <w:t>Description of Contract</w:t>
            </w:r>
          </w:p>
        </w:tc>
        <w:tc>
          <w:tcPr>
            <w:tcW w:w="5670" w:type="dxa"/>
            <w:shd w:val="clear" w:color="auto" w:fill="auto"/>
          </w:tcPr>
          <w:p w14:paraId="04CB7976" w14:textId="77777777" w:rsidR="00E11DD9" w:rsidRPr="000D06D7" w:rsidRDefault="00E11DD9" w:rsidP="00406E77">
            <w:pPr>
              <w:spacing w:after="0"/>
              <w:jc w:val="both"/>
              <w:rPr>
                <w:rFonts w:cs="Arial"/>
                <w:u w:val="single"/>
              </w:rPr>
            </w:pPr>
          </w:p>
        </w:tc>
      </w:tr>
      <w:tr w:rsidR="00E11DD9" w:rsidRPr="000D06D7" w14:paraId="6FC3DCD5" w14:textId="77777777" w:rsidTr="00406E77">
        <w:trPr>
          <w:trHeight w:val="20"/>
        </w:trPr>
        <w:tc>
          <w:tcPr>
            <w:tcW w:w="4140" w:type="dxa"/>
            <w:shd w:val="clear" w:color="auto" w:fill="D9D9D9" w:themeFill="background1" w:themeFillShade="D9"/>
          </w:tcPr>
          <w:p w14:paraId="38CF9346" w14:textId="77777777" w:rsidR="00E11DD9" w:rsidRPr="000D06D7" w:rsidRDefault="00E11DD9" w:rsidP="00406E77">
            <w:pPr>
              <w:spacing w:after="0"/>
              <w:jc w:val="both"/>
              <w:rPr>
                <w:rFonts w:cs="Arial"/>
                <w:b/>
              </w:rPr>
            </w:pPr>
            <w:r w:rsidRPr="000D06D7">
              <w:rPr>
                <w:rFonts w:cs="Arial"/>
                <w:b/>
              </w:rPr>
              <w:t>Size and Scope</w:t>
            </w:r>
          </w:p>
        </w:tc>
        <w:tc>
          <w:tcPr>
            <w:tcW w:w="5670" w:type="dxa"/>
            <w:shd w:val="clear" w:color="auto" w:fill="auto"/>
          </w:tcPr>
          <w:p w14:paraId="0E51B61B" w14:textId="77777777" w:rsidR="00E11DD9" w:rsidRPr="000D06D7" w:rsidRDefault="00E11DD9" w:rsidP="00406E77">
            <w:pPr>
              <w:spacing w:after="0"/>
              <w:jc w:val="both"/>
              <w:rPr>
                <w:rFonts w:cs="Arial"/>
                <w:u w:val="single"/>
              </w:rPr>
            </w:pPr>
          </w:p>
        </w:tc>
      </w:tr>
      <w:tr w:rsidR="00E11DD9" w:rsidRPr="000D06D7" w14:paraId="4542B4CF" w14:textId="77777777" w:rsidTr="00406E77">
        <w:trPr>
          <w:trHeight w:val="20"/>
        </w:trPr>
        <w:tc>
          <w:tcPr>
            <w:tcW w:w="4140" w:type="dxa"/>
            <w:shd w:val="clear" w:color="auto" w:fill="D9D9D9" w:themeFill="background1" w:themeFillShade="D9"/>
          </w:tcPr>
          <w:p w14:paraId="47FBCBF8" w14:textId="77777777" w:rsidR="00E11DD9" w:rsidRPr="000D06D7" w:rsidRDefault="00E11DD9" w:rsidP="00406E77">
            <w:pPr>
              <w:spacing w:after="0"/>
              <w:jc w:val="both"/>
              <w:rPr>
                <w:rFonts w:cs="Arial"/>
                <w:b/>
              </w:rPr>
            </w:pPr>
            <w:r w:rsidRPr="000D06D7">
              <w:rPr>
                <w:rFonts w:cs="Arial"/>
                <w:b/>
              </w:rPr>
              <w:t>Work Performed</w:t>
            </w:r>
          </w:p>
        </w:tc>
        <w:tc>
          <w:tcPr>
            <w:tcW w:w="5670" w:type="dxa"/>
            <w:shd w:val="clear" w:color="auto" w:fill="auto"/>
          </w:tcPr>
          <w:p w14:paraId="21CCB4D9" w14:textId="77777777" w:rsidR="00E11DD9" w:rsidRPr="000D06D7" w:rsidRDefault="00E11DD9" w:rsidP="00406E77">
            <w:pPr>
              <w:spacing w:after="0"/>
              <w:jc w:val="both"/>
              <w:rPr>
                <w:rFonts w:cs="Arial"/>
                <w:u w:val="single"/>
              </w:rPr>
            </w:pPr>
          </w:p>
        </w:tc>
      </w:tr>
      <w:tr w:rsidR="00E11DD9" w:rsidRPr="000D06D7" w14:paraId="7A2F7372" w14:textId="77777777" w:rsidTr="00406E77">
        <w:trPr>
          <w:trHeight w:val="20"/>
        </w:trPr>
        <w:tc>
          <w:tcPr>
            <w:tcW w:w="4140" w:type="dxa"/>
            <w:shd w:val="clear" w:color="auto" w:fill="D9D9D9" w:themeFill="background1" w:themeFillShade="D9"/>
          </w:tcPr>
          <w:p w14:paraId="2B1F4A15" w14:textId="77777777" w:rsidR="00E11DD9" w:rsidRPr="000D06D7" w:rsidRDefault="00E11DD9" w:rsidP="00406E77">
            <w:pPr>
              <w:spacing w:after="0"/>
              <w:jc w:val="both"/>
              <w:rPr>
                <w:rFonts w:cs="Arial"/>
                <w:b/>
              </w:rPr>
            </w:pPr>
            <w:r w:rsidRPr="000D06D7">
              <w:rPr>
                <w:rFonts w:cs="Arial"/>
                <w:b/>
              </w:rPr>
              <w:t>Start Date</w:t>
            </w:r>
          </w:p>
        </w:tc>
        <w:tc>
          <w:tcPr>
            <w:tcW w:w="5670" w:type="dxa"/>
            <w:shd w:val="clear" w:color="auto" w:fill="auto"/>
          </w:tcPr>
          <w:p w14:paraId="6A69DC25" w14:textId="77777777" w:rsidR="00E11DD9" w:rsidRPr="000D06D7" w:rsidRDefault="00E11DD9" w:rsidP="00406E77">
            <w:pPr>
              <w:spacing w:after="0"/>
              <w:jc w:val="both"/>
              <w:rPr>
                <w:rFonts w:cs="Arial"/>
                <w:u w:val="single"/>
              </w:rPr>
            </w:pPr>
          </w:p>
        </w:tc>
      </w:tr>
      <w:tr w:rsidR="00E11DD9" w:rsidRPr="000D06D7" w14:paraId="6EE6AE35" w14:textId="77777777" w:rsidTr="00406E77">
        <w:trPr>
          <w:trHeight w:val="20"/>
        </w:trPr>
        <w:tc>
          <w:tcPr>
            <w:tcW w:w="4140" w:type="dxa"/>
            <w:shd w:val="clear" w:color="auto" w:fill="D9D9D9" w:themeFill="background1" w:themeFillShade="D9"/>
          </w:tcPr>
          <w:p w14:paraId="096CCDDC" w14:textId="77777777" w:rsidR="00E11DD9" w:rsidRPr="000D06D7" w:rsidRDefault="00E11DD9" w:rsidP="00406E77">
            <w:pPr>
              <w:spacing w:after="0"/>
              <w:jc w:val="both"/>
              <w:rPr>
                <w:rFonts w:cs="Arial"/>
                <w:b/>
                <w:u w:val="single"/>
              </w:rPr>
            </w:pPr>
            <w:r w:rsidRPr="000D06D7">
              <w:rPr>
                <w:rFonts w:cs="Arial"/>
                <w:b/>
              </w:rPr>
              <w:t>End Date</w:t>
            </w:r>
          </w:p>
        </w:tc>
        <w:tc>
          <w:tcPr>
            <w:tcW w:w="5670" w:type="dxa"/>
            <w:shd w:val="clear" w:color="auto" w:fill="auto"/>
          </w:tcPr>
          <w:p w14:paraId="2E2224B3" w14:textId="77777777" w:rsidR="00E11DD9" w:rsidRPr="000D06D7" w:rsidRDefault="00E11DD9" w:rsidP="00406E77">
            <w:pPr>
              <w:spacing w:after="0"/>
              <w:jc w:val="both"/>
              <w:rPr>
                <w:rFonts w:cs="Arial"/>
                <w:u w:val="single"/>
              </w:rPr>
            </w:pPr>
          </w:p>
        </w:tc>
      </w:tr>
      <w:tr w:rsidR="00E11DD9" w:rsidRPr="000D06D7" w14:paraId="711F4D51" w14:textId="77777777" w:rsidTr="00406E77">
        <w:trPr>
          <w:trHeight w:val="20"/>
        </w:trPr>
        <w:tc>
          <w:tcPr>
            <w:tcW w:w="4140" w:type="dxa"/>
            <w:shd w:val="clear" w:color="auto" w:fill="D9D9D9" w:themeFill="background1" w:themeFillShade="D9"/>
          </w:tcPr>
          <w:p w14:paraId="22B61686" w14:textId="77777777" w:rsidR="00E11DD9" w:rsidRPr="000D06D7" w:rsidRDefault="00E11DD9" w:rsidP="00406E77">
            <w:pPr>
              <w:spacing w:after="0"/>
              <w:jc w:val="both"/>
              <w:rPr>
                <w:rFonts w:cs="Arial"/>
                <w:b/>
                <w:u w:val="single"/>
              </w:rPr>
            </w:pPr>
            <w:r w:rsidRPr="000D06D7">
              <w:rPr>
                <w:rFonts w:cs="Arial"/>
                <w:b/>
              </w:rPr>
              <w:t>Contract Value</w:t>
            </w:r>
          </w:p>
        </w:tc>
        <w:tc>
          <w:tcPr>
            <w:tcW w:w="5670" w:type="dxa"/>
            <w:shd w:val="clear" w:color="auto" w:fill="auto"/>
          </w:tcPr>
          <w:p w14:paraId="3E8AE27B" w14:textId="77777777" w:rsidR="00E11DD9" w:rsidRPr="000D06D7" w:rsidRDefault="00E11DD9" w:rsidP="00406E77">
            <w:pPr>
              <w:spacing w:after="0"/>
              <w:jc w:val="both"/>
              <w:rPr>
                <w:rFonts w:cs="Arial"/>
                <w:u w:val="single"/>
              </w:rPr>
            </w:pPr>
          </w:p>
        </w:tc>
      </w:tr>
      <w:tr w:rsidR="00E11DD9" w:rsidRPr="000D06D7" w14:paraId="67DB0EB4" w14:textId="77777777" w:rsidTr="00406E77">
        <w:trPr>
          <w:trHeight w:val="20"/>
        </w:trPr>
        <w:tc>
          <w:tcPr>
            <w:tcW w:w="4140" w:type="dxa"/>
            <w:shd w:val="clear" w:color="auto" w:fill="D9D9D9" w:themeFill="background1" w:themeFillShade="D9"/>
          </w:tcPr>
          <w:p w14:paraId="58E604F3" w14:textId="77777777" w:rsidR="00E11DD9" w:rsidRPr="000D06D7" w:rsidRDefault="00E11DD9" w:rsidP="00406E77">
            <w:pPr>
              <w:spacing w:after="0"/>
              <w:jc w:val="both"/>
              <w:rPr>
                <w:rFonts w:cs="Arial"/>
                <w:b/>
              </w:rPr>
            </w:pPr>
            <w:r w:rsidRPr="000D06D7">
              <w:rPr>
                <w:rFonts w:cs="Arial"/>
                <w:b/>
              </w:rPr>
              <w:t>Project completed on budget</w:t>
            </w:r>
          </w:p>
        </w:tc>
        <w:tc>
          <w:tcPr>
            <w:tcW w:w="5670" w:type="dxa"/>
            <w:shd w:val="clear" w:color="auto" w:fill="auto"/>
          </w:tcPr>
          <w:p w14:paraId="0B58C71B" w14:textId="77777777" w:rsidR="00E11DD9" w:rsidRPr="000D06D7" w:rsidRDefault="00E11DD9" w:rsidP="00406E77">
            <w:pPr>
              <w:spacing w:after="0"/>
              <w:jc w:val="both"/>
              <w:rPr>
                <w:rFonts w:cs="Arial"/>
                <w:u w:val="single"/>
              </w:rPr>
            </w:pPr>
          </w:p>
        </w:tc>
      </w:tr>
      <w:tr w:rsidR="00E11DD9" w:rsidRPr="000D06D7" w14:paraId="263EF2FE" w14:textId="77777777" w:rsidTr="00406E77">
        <w:trPr>
          <w:trHeight w:val="20"/>
        </w:trPr>
        <w:tc>
          <w:tcPr>
            <w:tcW w:w="4140" w:type="dxa"/>
            <w:shd w:val="clear" w:color="auto" w:fill="D9D9D9" w:themeFill="background1" w:themeFillShade="D9"/>
          </w:tcPr>
          <w:p w14:paraId="59CFFC8F" w14:textId="77777777" w:rsidR="00E11DD9" w:rsidRPr="000D06D7" w:rsidRDefault="00E11DD9" w:rsidP="00406E77">
            <w:pPr>
              <w:spacing w:after="0"/>
              <w:jc w:val="both"/>
              <w:rPr>
                <w:rFonts w:cs="Arial"/>
                <w:b/>
              </w:rPr>
            </w:pPr>
            <w:r w:rsidRPr="000D06D7">
              <w:rPr>
                <w:rFonts w:cs="Arial"/>
                <w:b/>
              </w:rPr>
              <w:t xml:space="preserve">Project completed on schedule </w:t>
            </w:r>
          </w:p>
        </w:tc>
        <w:tc>
          <w:tcPr>
            <w:tcW w:w="5670" w:type="dxa"/>
            <w:shd w:val="clear" w:color="auto" w:fill="auto"/>
          </w:tcPr>
          <w:p w14:paraId="1B18ECBE" w14:textId="77777777" w:rsidR="00E11DD9" w:rsidRPr="000D06D7" w:rsidRDefault="00E11DD9" w:rsidP="00406E77">
            <w:pPr>
              <w:spacing w:after="0"/>
              <w:jc w:val="both"/>
              <w:rPr>
                <w:rFonts w:cs="Arial"/>
                <w:u w:val="single"/>
              </w:rPr>
            </w:pPr>
          </w:p>
        </w:tc>
      </w:tr>
      <w:tr w:rsidR="00E11DD9" w:rsidRPr="000D06D7" w14:paraId="2A47A27D" w14:textId="77777777" w:rsidTr="00406E77">
        <w:trPr>
          <w:trHeight w:val="20"/>
        </w:trPr>
        <w:tc>
          <w:tcPr>
            <w:tcW w:w="4140" w:type="dxa"/>
            <w:vMerge w:val="restart"/>
            <w:shd w:val="clear" w:color="auto" w:fill="D9D9D9" w:themeFill="background1" w:themeFillShade="D9"/>
          </w:tcPr>
          <w:p w14:paraId="57FCB611" w14:textId="77777777" w:rsidR="00E11DD9" w:rsidRPr="000D06D7" w:rsidRDefault="00E11DD9" w:rsidP="00406E77">
            <w:pPr>
              <w:spacing w:after="0"/>
              <w:jc w:val="both"/>
              <w:rPr>
                <w:rFonts w:cs="Arial"/>
                <w:b/>
              </w:rPr>
            </w:pPr>
            <w:r w:rsidRPr="000D06D7">
              <w:rPr>
                <w:rFonts w:cs="Arial"/>
                <w:b/>
              </w:rPr>
              <w:t>Reference Information</w:t>
            </w:r>
          </w:p>
        </w:tc>
        <w:tc>
          <w:tcPr>
            <w:tcW w:w="5670" w:type="dxa"/>
            <w:shd w:val="clear" w:color="auto" w:fill="auto"/>
          </w:tcPr>
          <w:p w14:paraId="14E18212" w14:textId="77777777" w:rsidR="00E11DD9" w:rsidRPr="000D06D7" w:rsidRDefault="00E11DD9" w:rsidP="00406E77">
            <w:pPr>
              <w:spacing w:after="0"/>
              <w:jc w:val="both"/>
              <w:rPr>
                <w:rFonts w:cs="Arial"/>
              </w:rPr>
            </w:pPr>
            <w:r w:rsidRPr="000D06D7">
              <w:rPr>
                <w:rFonts w:cs="Arial"/>
              </w:rPr>
              <w:t>Company</w:t>
            </w:r>
          </w:p>
        </w:tc>
      </w:tr>
      <w:tr w:rsidR="00E11DD9" w:rsidRPr="000D06D7" w14:paraId="1EB8D25F" w14:textId="77777777" w:rsidTr="00406E77">
        <w:trPr>
          <w:trHeight w:val="20"/>
        </w:trPr>
        <w:tc>
          <w:tcPr>
            <w:tcW w:w="4140" w:type="dxa"/>
            <w:vMerge/>
            <w:shd w:val="clear" w:color="auto" w:fill="D9D9D9" w:themeFill="background1" w:themeFillShade="D9"/>
          </w:tcPr>
          <w:p w14:paraId="193166DC" w14:textId="77777777" w:rsidR="00E11DD9" w:rsidRPr="000D06D7" w:rsidRDefault="00E11DD9" w:rsidP="00406E77">
            <w:pPr>
              <w:spacing w:after="0"/>
              <w:jc w:val="both"/>
              <w:rPr>
                <w:rFonts w:cs="Arial"/>
                <w:b/>
              </w:rPr>
            </w:pPr>
          </w:p>
        </w:tc>
        <w:tc>
          <w:tcPr>
            <w:tcW w:w="5670" w:type="dxa"/>
            <w:shd w:val="clear" w:color="auto" w:fill="auto"/>
          </w:tcPr>
          <w:p w14:paraId="1743CA69" w14:textId="77777777" w:rsidR="00E11DD9" w:rsidRPr="000D06D7" w:rsidRDefault="00E11DD9" w:rsidP="00406E77">
            <w:pPr>
              <w:spacing w:after="0"/>
              <w:jc w:val="both"/>
              <w:rPr>
                <w:rFonts w:cs="Arial"/>
              </w:rPr>
            </w:pPr>
            <w:r w:rsidRPr="000D06D7">
              <w:rPr>
                <w:rFonts w:cs="Arial"/>
              </w:rPr>
              <w:t>Name:</w:t>
            </w:r>
          </w:p>
        </w:tc>
      </w:tr>
      <w:tr w:rsidR="00E11DD9" w:rsidRPr="000D06D7" w14:paraId="2E95ADBC" w14:textId="77777777" w:rsidTr="00406E77">
        <w:trPr>
          <w:trHeight w:val="20"/>
        </w:trPr>
        <w:tc>
          <w:tcPr>
            <w:tcW w:w="4140" w:type="dxa"/>
            <w:vMerge/>
            <w:shd w:val="clear" w:color="auto" w:fill="D9D9D9" w:themeFill="background1" w:themeFillShade="D9"/>
          </w:tcPr>
          <w:p w14:paraId="336B5124" w14:textId="77777777" w:rsidR="00E11DD9" w:rsidRPr="000D06D7" w:rsidRDefault="00E11DD9" w:rsidP="00406E77">
            <w:pPr>
              <w:spacing w:after="0"/>
              <w:jc w:val="both"/>
              <w:rPr>
                <w:rFonts w:cs="Arial"/>
                <w:b/>
              </w:rPr>
            </w:pPr>
          </w:p>
        </w:tc>
        <w:tc>
          <w:tcPr>
            <w:tcW w:w="5670" w:type="dxa"/>
            <w:shd w:val="clear" w:color="auto" w:fill="auto"/>
          </w:tcPr>
          <w:p w14:paraId="3714A89F" w14:textId="77777777" w:rsidR="00E11DD9" w:rsidRPr="000D06D7" w:rsidRDefault="00E11DD9" w:rsidP="00406E77">
            <w:pPr>
              <w:spacing w:after="0"/>
              <w:jc w:val="both"/>
              <w:rPr>
                <w:rFonts w:cs="Arial"/>
              </w:rPr>
            </w:pPr>
            <w:r w:rsidRPr="000D06D7">
              <w:rPr>
                <w:rFonts w:cs="Arial"/>
              </w:rPr>
              <w:t>Phone Number and Email:</w:t>
            </w:r>
          </w:p>
        </w:tc>
      </w:tr>
      <w:tr w:rsidR="00E11DD9" w:rsidRPr="000D06D7" w14:paraId="35776645" w14:textId="77777777" w:rsidTr="00406E77">
        <w:trPr>
          <w:trHeight w:val="20"/>
        </w:trPr>
        <w:tc>
          <w:tcPr>
            <w:tcW w:w="9810" w:type="dxa"/>
            <w:gridSpan w:val="2"/>
            <w:shd w:val="clear" w:color="auto" w:fill="D9D9D9" w:themeFill="background1" w:themeFillShade="D9"/>
          </w:tcPr>
          <w:p w14:paraId="3F36D432" w14:textId="77777777" w:rsidR="00E11DD9" w:rsidRPr="000D06D7" w:rsidRDefault="00E11DD9" w:rsidP="00406E77">
            <w:pPr>
              <w:spacing w:after="0"/>
              <w:jc w:val="center"/>
              <w:rPr>
                <w:rFonts w:cs="Arial"/>
                <w:b/>
              </w:rPr>
            </w:pPr>
            <w:r w:rsidRPr="000D06D7">
              <w:rPr>
                <w:rFonts w:cs="Arial"/>
                <w:b/>
              </w:rPr>
              <w:lastRenderedPageBreak/>
              <w:t>Reference No. 3</w:t>
            </w:r>
          </w:p>
        </w:tc>
      </w:tr>
      <w:tr w:rsidR="00E11DD9" w:rsidRPr="000D06D7" w14:paraId="460CBB66" w14:textId="77777777" w:rsidTr="00406E77">
        <w:trPr>
          <w:trHeight w:val="20"/>
        </w:trPr>
        <w:tc>
          <w:tcPr>
            <w:tcW w:w="4140" w:type="dxa"/>
            <w:shd w:val="clear" w:color="auto" w:fill="D9D9D9" w:themeFill="background1" w:themeFillShade="D9"/>
          </w:tcPr>
          <w:p w14:paraId="409B3251" w14:textId="77777777" w:rsidR="00E11DD9" w:rsidRPr="000D06D7" w:rsidRDefault="00E11DD9" w:rsidP="00406E77">
            <w:pPr>
              <w:spacing w:after="0"/>
              <w:rPr>
                <w:rFonts w:cs="Arial"/>
                <w:b/>
              </w:rPr>
            </w:pPr>
            <w:r w:rsidRPr="000D06D7">
              <w:rPr>
                <w:rFonts w:cs="Arial"/>
                <w:b/>
              </w:rPr>
              <w:t>Description of Contract</w:t>
            </w:r>
          </w:p>
        </w:tc>
        <w:tc>
          <w:tcPr>
            <w:tcW w:w="5670" w:type="dxa"/>
            <w:shd w:val="clear" w:color="auto" w:fill="auto"/>
          </w:tcPr>
          <w:p w14:paraId="1CE631AF" w14:textId="77777777" w:rsidR="00E11DD9" w:rsidRPr="000D06D7" w:rsidRDefault="00E11DD9" w:rsidP="00406E77">
            <w:pPr>
              <w:spacing w:after="0"/>
              <w:rPr>
                <w:rFonts w:cs="Arial"/>
              </w:rPr>
            </w:pPr>
          </w:p>
        </w:tc>
      </w:tr>
      <w:tr w:rsidR="00E11DD9" w:rsidRPr="000D06D7" w14:paraId="55DBA994" w14:textId="77777777" w:rsidTr="00406E77">
        <w:trPr>
          <w:trHeight w:val="20"/>
        </w:trPr>
        <w:tc>
          <w:tcPr>
            <w:tcW w:w="4140" w:type="dxa"/>
            <w:shd w:val="clear" w:color="auto" w:fill="D9D9D9" w:themeFill="background1" w:themeFillShade="D9"/>
          </w:tcPr>
          <w:p w14:paraId="717E1410" w14:textId="77777777" w:rsidR="00E11DD9" w:rsidRPr="000D06D7" w:rsidRDefault="00E11DD9" w:rsidP="00406E77">
            <w:pPr>
              <w:spacing w:after="0"/>
              <w:rPr>
                <w:rFonts w:cs="Arial"/>
                <w:b/>
              </w:rPr>
            </w:pPr>
            <w:r w:rsidRPr="000D06D7">
              <w:rPr>
                <w:rFonts w:cs="Arial"/>
                <w:b/>
              </w:rPr>
              <w:t>Size and Scope</w:t>
            </w:r>
          </w:p>
        </w:tc>
        <w:tc>
          <w:tcPr>
            <w:tcW w:w="5670" w:type="dxa"/>
            <w:shd w:val="clear" w:color="auto" w:fill="auto"/>
          </w:tcPr>
          <w:p w14:paraId="0CD4AC1E" w14:textId="77777777" w:rsidR="00E11DD9" w:rsidRPr="000D06D7" w:rsidRDefault="00E11DD9" w:rsidP="00406E77">
            <w:pPr>
              <w:spacing w:after="0"/>
              <w:rPr>
                <w:rFonts w:cs="Arial"/>
              </w:rPr>
            </w:pPr>
          </w:p>
        </w:tc>
      </w:tr>
      <w:tr w:rsidR="00E11DD9" w:rsidRPr="000D06D7" w14:paraId="09BE9680" w14:textId="77777777" w:rsidTr="00406E77">
        <w:trPr>
          <w:trHeight w:val="20"/>
        </w:trPr>
        <w:tc>
          <w:tcPr>
            <w:tcW w:w="4140" w:type="dxa"/>
            <w:shd w:val="clear" w:color="auto" w:fill="D9D9D9" w:themeFill="background1" w:themeFillShade="D9"/>
          </w:tcPr>
          <w:p w14:paraId="670572D2" w14:textId="77777777" w:rsidR="00E11DD9" w:rsidRPr="000D06D7" w:rsidRDefault="00E11DD9" w:rsidP="00406E77">
            <w:pPr>
              <w:spacing w:after="0"/>
              <w:rPr>
                <w:rFonts w:cs="Arial"/>
                <w:b/>
              </w:rPr>
            </w:pPr>
            <w:r w:rsidRPr="000D06D7">
              <w:rPr>
                <w:rFonts w:cs="Arial"/>
                <w:b/>
              </w:rPr>
              <w:t>Work Performed</w:t>
            </w:r>
          </w:p>
        </w:tc>
        <w:tc>
          <w:tcPr>
            <w:tcW w:w="5670" w:type="dxa"/>
            <w:shd w:val="clear" w:color="auto" w:fill="auto"/>
          </w:tcPr>
          <w:p w14:paraId="5712DD3F" w14:textId="77777777" w:rsidR="00E11DD9" w:rsidRPr="000D06D7" w:rsidRDefault="00E11DD9" w:rsidP="00406E77">
            <w:pPr>
              <w:spacing w:after="0"/>
              <w:rPr>
                <w:rFonts w:cs="Arial"/>
              </w:rPr>
            </w:pPr>
          </w:p>
        </w:tc>
      </w:tr>
      <w:tr w:rsidR="00E11DD9" w:rsidRPr="000D06D7" w14:paraId="5EA505E2" w14:textId="77777777" w:rsidTr="00406E77">
        <w:trPr>
          <w:trHeight w:val="20"/>
        </w:trPr>
        <w:tc>
          <w:tcPr>
            <w:tcW w:w="4140" w:type="dxa"/>
            <w:shd w:val="clear" w:color="auto" w:fill="D9D9D9" w:themeFill="background1" w:themeFillShade="D9"/>
          </w:tcPr>
          <w:p w14:paraId="6FA07374" w14:textId="77777777" w:rsidR="00E11DD9" w:rsidRPr="000D06D7" w:rsidRDefault="00E11DD9" w:rsidP="00406E77">
            <w:pPr>
              <w:spacing w:after="0"/>
              <w:rPr>
                <w:rFonts w:cs="Arial"/>
                <w:b/>
              </w:rPr>
            </w:pPr>
            <w:r w:rsidRPr="000D06D7">
              <w:rPr>
                <w:rFonts w:cs="Arial"/>
                <w:b/>
              </w:rPr>
              <w:t>Start Date</w:t>
            </w:r>
          </w:p>
        </w:tc>
        <w:tc>
          <w:tcPr>
            <w:tcW w:w="5670" w:type="dxa"/>
            <w:shd w:val="clear" w:color="auto" w:fill="auto"/>
          </w:tcPr>
          <w:p w14:paraId="797A29DD" w14:textId="77777777" w:rsidR="00E11DD9" w:rsidRPr="000D06D7" w:rsidRDefault="00E11DD9" w:rsidP="00406E77">
            <w:pPr>
              <w:spacing w:after="0"/>
              <w:rPr>
                <w:rFonts w:cs="Arial"/>
              </w:rPr>
            </w:pPr>
          </w:p>
        </w:tc>
      </w:tr>
      <w:tr w:rsidR="00E11DD9" w:rsidRPr="000D06D7" w14:paraId="2DF76592" w14:textId="77777777" w:rsidTr="00406E77">
        <w:trPr>
          <w:trHeight w:val="20"/>
        </w:trPr>
        <w:tc>
          <w:tcPr>
            <w:tcW w:w="4140" w:type="dxa"/>
            <w:shd w:val="clear" w:color="auto" w:fill="D9D9D9" w:themeFill="background1" w:themeFillShade="D9"/>
          </w:tcPr>
          <w:p w14:paraId="7BDFA004" w14:textId="77777777" w:rsidR="00E11DD9" w:rsidRPr="000D06D7" w:rsidRDefault="00E11DD9" w:rsidP="00406E77">
            <w:pPr>
              <w:spacing w:after="0"/>
              <w:rPr>
                <w:rFonts w:cs="Arial"/>
                <w:b/>
              </w:rPr>
            </w:pPr>
            <w:r w:rsidRPr="000D06D7">
              <w:rPr>
                <w:rFonts w:cs="Arial"/>
                <w:b/>
              </w:rPr>
              <w:t>End Date</w:t>
            </w:r>
          </w:p>
        </w:tc>
        <w:tc>
          <w:tcPr>
            <w:tcW w:w="5670" w:type="dxa"/>
            <w:shd w:val="clear" w:color="auto" w:fill="auto"/>
          </w:tcPr>
          <w:p w14:paraId="4D0AAF64" w14:textId="77777777" w:rsidR="00E11DD9" w:rsidRPr="000D06D7" w:rsidRDefault="00E11DD9" w:rsidP="00406E77">
            <w:pPr>
              <w:spacing w:after="0"/>
              <w:rPr>
                <w:rFonts w:cs="Arial"/>
              </w:rPr>
            </w:pPr>
          </w:p>
        </w:tc>
      </w:tr>
      <w:tr w:rsidR="00E11DD9" w:rsidRPr="000D06D7" w14:paraId="1A4DD7B6" w14:textId="77777777" w:rsidTr="00406E77">
        <w:trPr>
          <w:trHeight w:val="20"/>
        </w:trPr>
        <w:tc>
          <w:tcPr>
            <w:tcW w:w="4140" w:type="dxa"/>
            <w:shd w:val="clear" w:color="auto" w:fill="D9D9D9" w:themeFill="background1" w:themeFillShade="D9"/>
          </w:tcPr>
          <w:p w14:paraId="07006E81" w14:textId="77777777" w:rsidR="00E11DD9" w:rsidRPr="000D06D7" w:rsidRDefault="00E11DD9" w:rsidP="00406E77">
            <w:pPr>
              <w:spacing w:after="0"/>
              <w:rPr>
                <w:rFonts w:cs="Arial"/>
                <w:b/>
              </w:rPr>
            </w:pPr>
            <w:r w:rsidRPr="000D06D7">
              <w:rPr>
                <w:rFonts w:cs="Arial"/>
                <w:b/>
              </w:rPr>
              <w:t>Contract Value</w:t>
            </w:r>
          </w:p>
        </w:tc>
        <w:tc>
          <w:tcPr>
            <w:tcW w:w="5670" w:type="dxa"/>
            <w:shd w:val="clear" w:color="auto" w:fill="auto"/>
          </w:tcPr>
          <w:p w14:paraId="369C03E2" w14:textId="77777777" w:rsidR="00E11DD9" w:rsidRPr="000D06D7" w:rsidRDefault="00E11DD9" w:rsidP="00406E77">
            <w:pPr>
              <w:spacing w:after="0"/>
              <w:rPr>
                <w:rFonts w:cs="Arial"/>
              </w:rPr>
            </w:pPr>
          </w:p>
        </w:tc>
      </w:tr>
      <w:tr w:rsidR="00E11DD9" w:rsidRPr="000D06D7" w14:paraId="01E23609" w14:textId="77777777" w:rsidTr="00406E77">
        <w:trPr>
          <w:trHeight w:val="20"/>
        </w:trPr>
        <w:tc>
          <w:tcPr>
            <w:tcW w:w="4140" w:type="dxa"/>
            <w:shd w:val="clear" w:color="auto" w:fill="D9D9D9" w:themeFill="background1" w:themeFillShade="D9"/>
          </w:tcPr>
          <w:p w14:paraId="37591618" w14:textId="77777777" w:rsidR="00E11DD9" w:rsidRPr="000D06D7" w:rsidRDefault="00E11DD9" w:rsidP="00406E77">
            <w:pPr>
              <w:spacing w:after="0"/>
              <w:rPr>
                <w:rFonts w:cs="Arial"/>
                <w:b/>
              </w:rPr>
            </w:pPr>
            <w:r w:rsidRPr="000D06D7">
              <w:rPr>
                <w:rFonts w:cs="Arial"/>
                <w:b/>
              </w:rPr>
              <w:t>Project completed on budget</w:t>
            </w:r>
          </w:p>
        </w:tc>
        <w:tc>
          <w:tcPr>
            <w:tcW w:w="5670" w:type="dxa"/>
            <w:shd w:val="clear" w:color="auto" w:fill="auto"/>
          </w:tcPr>
          <w:p w14:paraId="6FB15A4D" w14:textId="77777777" w:rsidR="00E11DD9" w:rsidRPr="000D06D7" w:rsidRDefault="00E11DD9" w:rsidP="00406E77">
            <w:pPr>
              <w:spacing w:after="0"/>
              <w:rPr>
                <w:rFonts w:cs="Arial"/>
              </w:rPr>
            </w:pPr>
          </w:p>
        </w:tc>
      </w:tr>
      <w:tr w:rsidR="00E11DD9" w:rsidRPr="000D06D7" w14:paraId="338760BF" w14:textId="77777777" w:rsidTr="00406E77">
        <w:trPr>
          <w:trHeight w:val="20"/>
        </w:trPr>
        <w:tc>
          <w:tcPr>
            <w:tcW w:w="4140" w:type="dxa"/>
            <w:shd w:val="clear" w:color="auto" w:fill="D9D9D9" w:themeFill="background1" w:themeFillShade="D9"/>
          </w:tcPr>
          <w:p w14:paraId="5E3FA6B3" w14:textId="77777777" w:rsidR="00E11DD9" w:rsidRPr="000D06D7" w:rsidRDefault="00E11DD9" w:rsidP="00406E77">
            <w:pPr>
              <w:spacing w:after="0"/>
              <w:rPr>
                <w:rFonts w:cs="Arial"/>
                <w:b/>
              </w:rPr>
            </w:pPr>
            <w:r w:rsidRPr="000D06D7">
              <w:rPr>
                <w:rFonts w:cs="Arial"/>
                <w:b/>
              </w:rPr>
              <w:t xml:space="preserve">Project completed on schedule </w:t>
            </w:r>
          </w:p>
        </w:tc>
        <w:tc>
          <w:tcPr>
            <w:tcW w:w="5670" w:type="dxa"/>
            <w:shd w:val="clear" w:color="auto" w:fill="auto"/>
          </w:tcPr>
          <w:p w14:paraId="4AEAFA0B" w14:textId="77777777" w:rsidR="00E11DD9" w:rsidRPr="000D06D7" w:rsidRDefault="00E11DD9" w:rsidP="00406E77">
            <w:pPr>
              <w:spacing w:after="0"/>
              <w:rPr>
                <w:rFonts w:cs="Arial"/>
              </w:rPr>
            </w:pPr>
          </w:p>
        </w:tc>
      </w:tr>
      <w:tr w:rsidR="00E11DD9" w:rsidRPr="000D06D7" w14:paraId="1B755D22" w14:textId="77777777" w:rsidTr="00406E77">
        <w:trPr>
          <w:trHeight w:val="20"/>
        </w:trPr>
        <w:tc>
          <w:tcPr>
            <w:tcW w:w="4140" w:type="dxa"/>
            <w:vMerge w:val="restart"/>
            <w:shd w:val="clear" w:color="auto" w:fill="D9D9D9" w:themeFill="background1" w:themeFillShade="D9"/>
          </w:tcPr>
          <w:p w14:paraId="6B9756AD" w14:textId="77777777" w:rsidR="00E11DD9" w:rsidRPr="000D06D7" w:rsidRDefault="00E11DD9" w:rsidP="00406E77">
            <w:pPr>
              <w:spacing w:after="0"/>
              <w:rPr>
                <w:rFonts w:cs="Arial"/>
                <w:b/>
              </w:rPr>
            </w:pPr>
            <w:r w:rsidRPr="000D06D7">
              <w:rPr>
                <w:rFonts w:cs="Arial"/>
                <w:b/>
              </w:rPr>
              <w:t>Reference Information</w:t>
            </w:r>
          </w:p>
        </w:tc>
        <w:tc>
          <w:tcPr>
            <w:tcW w:w="5670" w:type="dxa"/>
            <w:shd w:val="clear" w:color="auto" w:fill="auto"/>
          </w:tcPr>
          <w:p w14:paraId="27E51C24" w14:textId="77777777" w:rsidR="00E11DD9" w:rsidRPr="000D06D7" w:rsidRDefault="00E11DD9" w:rsidP="00406E77">
            <w:pPr>
              <w:spacing w:after="0"/>
              <w:rPr>
                <w:rFonts w:cs="Arial"/>
              </w:rPr>
            </w:pPr>
            <w:r w:rsidRPr="000D06D7">
              <w:rPr>
                <w:rFonts w:cs="Arial"/>
              </w:rPr>
              <w:t>Company</w:t>
            </w:r>
          </w:p>
        </w:tc>
      </w:tr>
      <w:tr w:rsidR="00E11DD9" w:rsidRPr="000D06D7" w14:paraId="5FD744E1" w14:textId="77777777" w:rsidTr="00406E77">
        <w:trPr>
          <w:trHeight w:val="20"/>
        </w:trPr>
        <w:tc>
          <w:tcPr>
            <w:tcW w:w="4140" w:type="dxa"/>
            <w:vMerge/>
            <w:shd w:val="clear" w:color="auto" w:fill="D9D9D9" w:themeFill="background1" w:themeFillShade="D9"/>
          </w:tcPr>
          <w:p w14:paraId="0082A2D8" w14:textId="77777777" w:rsidR="00E11DD9" w:rsidRPr="000D06D7" w:rsidRDefault="00E11DD9" w:rsidP="00406E77">
            <w:pPr>
              <w:spacing w:after="0"/>
              <w:jc w:val="center"/>
              <w:rPr>
                <w:rFonts w:cs="Arial"/>
                <w:b/>
              </w:rPr>
            </w:pPr>
          </w:p>
        </w:tc>
        <w:tc>
          <w:tcPr>
            <w:tcW w:w="5670" w:type="dxa"/>
            <w:shd w:val="clear" w:color="auto" w:fill="auto"/>
          </w:tcPr>
          <w:p w14:paraId="2EADE281" w14:textId="77777777" w:rsidR="00E11DD9" w:rsidRPr="000D06D7" w:rsidRDefault="00E11DD9" w:rsidP="00406E77">
            <w:pPr>
              <w:spacing w:after="0"/>
              <w:rPr>
                <w:rFonts w:cs="Arial"/>
              </w:rPr>
            </w:pPr>
            <w:r w:rsidRPr="000D06D7">
              <w:rPr>
                <w:rFonts w:cs="Arial"/>
              </w:rPr>
              <w:t>Name:</w:t>
            </w:r>
          </w:p>
        </w:tc>
      </w:tr>
      <w:tr w:rsidR="00E11DD9" w:rsidRPr="000D06D7" w14:paraId="39903AED" w14:textId="77777777" w:rsidTr="00406E77">
        <w:trPr>
          <w:trHeight w:val="20"/>
        </w:trPr>
        <w:tc>
          <w:tcPr>
            <w:tcW w:w="4140" w:type="dxa"/>
            <w:vMerge/>
            <w:shd w:val="clear" w:color="auto" w:fill="D9D9D9" w:themeFill="background1" w:themeFillShade="D9"/>
          </w:tcPr>
          <w:p w14:paraId="607A6528" w14:textId="77777777" w:rsidR="00E11DD9" w:rsidRPr="000D06D7" w:rsidRDefault="00E11DD9" w:rsidP="00406E77">
            <w:pPr>
              <w:spacing w:after="0"/>
              <w:jc w:val="center"/>
              <w:rPr>
                <w:rFonts w:cs="Arial"/>
                <w:b/>
              </w:rPr>
            </w:pPr>
          </w:p>
        </w:tc>
        <w:tc>
          <w:tcPr>
            <w:tcW w:w="5670" w:type="dxa"/>
            <w:shd w:val="clear" w:color="auto" w:fill="auto"/>
          </w:tcPr>
          <w:p w14:paraId="5287A9F7" w14:textId="77777777" w:rsidR="00E11DD9" w:rsidRPr="000D06D7" w:rsidRDefault="00E11DD9" w:rsidP="00406E77">
            <w:pPr>
              <w:spacing w:after="0"/>
              <w:rPr>
                <w:rFonts w:cs="Arial"/>
              </w:rPr>
            </w:pPr>
            <w:r w:rsidRPr="000D06D7">
              <w:rPr>
                <w:rFonts w:cs="Arial"/>
              </w:rPr>
              <w:t>Phone Number and Email:</w:t>
            </w:r>
          </w:p>
        </w:tc>
      </w:tr>
    </w:tbl>
    <w:p w14:paraId="6D3179E6" w14:textId="77777777" w:rsidR="00E11DD9" w:rsidRPr="000D06D7" w:rsidRDefault="00E11DD9" w:rsidP="00E11DD9">
      <w:pPr>
        <w:spacing w:after="0"/>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00"/>
      </w:tblGrid>
      <w:tr w:rsidR="00E15F22" w:rsidRPr="000D06D7" w14:paraId="6D342A68" w14:textId="77777777" w:rsidTr="005045E5">
        <w:trPr>
          <w:trHeight w:hRule="exact" w:val="974"/>
        </w:trPr>
        <w:tc>
          <w:tcPr>
            <w:tcW w:w="9810" w:type="dxa"/>
            <w:gridSpan w:val="2"/>
            <w:shd w:val="clear" w:color="auto" w:fill="D9D9D9" w:themeFill="background1" w:themeFillShade="D9"/>
          </w:tcPr>
          <w:p w14:paraId="2B33619A" w14:textId="77777777" w:rsidR="00E15F22" w:rsidRPr="000D06D7" w:rsidRDefault="00E15F22" w:rsidP="00E15F22">
            <w:pPr>
              <w:pStyle w:val="ListParagraph"/>
              <w:numPr>
                <w:ilvl w:val="0"/>
                <w:numId w:val="6"/>
              </w:numPr>
              <w:spacing w:after="0"/>
              <w:ind w:left="244" w:hanging="270"/>
              <w:contextualSpacing w:val="0"/>
              <w:rPr>
                <w:rFonts w:cs="Arial"/>
                <w:b/>
              </w:rPr>
            </w:pPr>
            <w:r w:rsidRPr="000D06D7">
              <w:rPr>
                <w:rFonts w:eastAsia="Times New Roman"/>
                <w:b/>
                <w:noProof/>
              </w:rPr>
              <w:t xml:space="preserve">SUB-CONSULTANTS - </w:t>
            </w:r>
            <w:r w:rsidRPr="000D06D7">
              <w:rPr>
                <w:rFonts w:eastAsia="Times New Roman"/>
                <w:noProof/>
              </w:rPr>
              <w:t>The following Sub-Consultants will be utilized in provision of the Services and will comply with all the terms and conditions of this RFP. No changes, additions or deletions are to be made to these subConsultants without the City’s written approval:</w:t>
            </w:r>
          </w:p>
        </w:tc>
      </w:tr>
      <w:tr w:rsidR="00E15F22" w:rsidRPr="000D06D7" w14:paraId="48F77850" w14:textId="77777777" w:rsidTr="005045E5">
        <w:trPr>
          <w:trHeight w:val="20"/>
        </w:trPr>
        <w:tc>
          <w:tcPr>
            <w:tcW w:w="9810" w:type="dxa"/>
            <w:gridSpan w:val="2"/>
            <w:shd w:val="clear" w:color="auto" w:fill="D9D9D9" w:themeFill="background1" w:themeFillShade="D9"/>
          </w:tcPr>
          <w:p w14:paraId="054BD358" w14:textId="77777777" w:rsidR="00E15F22" w:rsidRPr="000D06D7" w:rsidRDefault="00E15F22" w:rsidP="005045E5">
            <w:pPr>
              <w:spacing w:after="0"/>
              <w:jc w:val="center"/>
              <w:rPr>
                <w:rFonts w:cs="Arial"/>
                <w:b/>
              </w:rPr>
            </w:pPr>
            <w:r w:rsidRPr="000D06D7">
              <w:rPr>
                <w:rFonts w:cs="Arial"/>
                <w:b/>
              </w:rPr>
              <w:t>Sub-Consultants No. 1</w:t>
            </w:r>
          </w:p>
        </w:tc>
      </w:tr>
      <w:tr w:rsidR="00E15F22" w:rsidRPr="000D06D7" w14:paraId="7CFE2EC1" w14:textId="77777777" w:rsidTr="005045E5">
        <w:trPr>
          <w:trHeight w:val="20"/>
        </w:trPr>
        <w:tc>
          <w:tcPr>
            <w:tcW w:w="3510" w:type="dxa"/>
            <w:shd w:val="clear" w:color="auto" w:fill="D9D9D9" w:themeFill="background1" w:themeFillShade="D9"/>
          </w:tcPr>
          <w:p w14:paraId="58CF6862" w14:textId="77777777" w:rsidR="00E15F22" w:rsidRPr="000D06D7" w:rsidRDefault="00E15F22" w:rsidP="005045E5">
            <w:pPr>
              <w:spacing w:after="0"/>
              <w:jc w:val="both"/>
              <w:rPr>
                <w:rFonts w:cs="Arial"/>
                <w:b/>
              </w:rPr>
            </w:pPr>
            <w:r w:rsidRPr="000D06D7">
              <w:rPr>
                <w:rFonts w:cs="Arial"/>
                <w:b/>
              </w:rPr>
              <w:t>Legal Name</w:t>
            </w:r>
          </w:p>
        </w:tc>
        <w:tc>
          <w:tcPr>
            <w:tcW w:w="6300" w:type="dxa"/>
            <w:shd w:val="clear" w:color="auto" w:fill="auto"/>
          </w:tcPr>
          <w:p w14:paraId="27E450D8" w14:textId="77777777" w:rsidR="00E15F22" w:rsidRPr="000D06D7" w:rsidRDefault="00E15F22" w:rsidP="005045E5">
            <w:pPr>
              <w:spacing w:after="0"/>
              <w:jc w:val="both"/>
              <w:rPr>
                <w:rFonts w:cs="Arial"/>
                <w:u w:val="single"/>
              </w:rPr>
            </w:pPr>
          </w:p>
        </w:tc>
      </w:tr>
      <w:tr w:rsidR="00E15F22" w:rsidRPr="000D06D7" w14:paraId="581B67DF" w14:textId="77777777" w:rsidTr="005045E5">
        <w:trPr>
          <w:trHeight w:val="20"/>
        </w:trPr>
        <w:tc>
          <w:tcPr>
            <w:tcW w:w="3510" w:type="dxa"/>
            <w:shd w:val="clear" w:color="auto" w:fill="D9D9D9" w:themeFill="background1" w:themeFillShade="D9"/>
          </w:tcPr>
          <w:p w14:paraId="3E549C79" w14:textId="77777777" w:rsidR="00E15F22" w:rsidRPr="000D06D7" w:rsidRDefault="00E15F22" w:rsidP="005045E5">
            <w:pPr>
              <w:spacing w:after="0"/>
              <w:jc w:val="both"/>
              <w:rPr>
                <w:rFonts w:cs="Arial"/>
                <w:b/>
              </w:rPr>
            </w:pPr>
            <w:r w:rsidRPr="000D06D7">
              <w:rPr>
                <w:rFonts w:cs="Arial"/>
                <w:b/>
              </w:rPr>
              <w:t>Trade/Services Performed</w:t>
            </w:r>
          </w:p>
        </w:tc>
        <w:tc>
          <w:tcPr>
            <w:tcW w:w="6300" w:type="dxa"/>
            <w:shd w:val="clear" w:color="auto" w:fill="auto"/>
          </w:tcPr>
          <w:p w14:paraId="4F039942" w14:textId="77777777" w:rsidR="00E15F22" w:rsidRPr="000D06D7" w:rsidRDefault="00E15F22" w:rsidP="005045E5">
            <w:pPr>
              <w:spacing w:after="0"/>
              <w:jc w:val="both"/>
              <w:rPr>
                <w:rFonts w:cs="Arial"/>
                <w:u w:val="single"/>
              </w:rPr>
            </w:pPr>
          </w:p>
        </w:tc>
      </w:tr>
      <w:tr w:rsidR="00E15F22" w:rsidRPr="000D06D7" w14:paraId="14702AAA" w14:textId="77777777" w:rsidTr="005045E5">
        <w:trPr>
          <w:trHeight w:val="20"/>
        </w:trPr>
        <w:tc>
          <w:tcPr>
            <w:tcW w:w="3510" w:type="dxa"/>
            <w:shd w:val="clear" w:color="auto" w:fill="D9D9D9" w:themeFill="background1" w:themeFillShade="D9"/>
          </w:tcPr>
          <w:p w14:paraId="2E6CA942" w14:textId="77777777" w:rsidR="00E15F22" w:rsidRPr="000D06D7" w:rsidRDefault="00E15F22" w:rsidP="005045E5">
            <w:pPr>
              <w:spacing w:after="0"/>
              <w:jc w:val="both"/>
              <w:rPr>
                <w:rFonts w:cs="Arial"/>
                <w:b/>
              </w:rPr>
            </w:pPr>
            <w:r w:rsidRPr="000D06D7">
              <w:rPr>
                <w:rFonts w:cs="Arial"/>
                <w:b/>
              </w:rPr>
              <w:t>Background and Experience</w:t>
            </w:r>
          </w:p>
        </w:tc>
        <w:tc>
          <w:tcPr>
            <w:tcW w:w="6300" w:type="dxa"/>
            <w:shd w:val="clear" w:color="auto" w:fill="auto"/>
          </w:tcPr>
          <w:p w14:paraId="19A61B40" w14:textId="77777777" w:rsidR="00E15F22" w:rsidRPr="000D06D7" w:rsidRDefault="00E15F22" w:rsidP="005045E5">
            <w:pPr>
              <w:spacing w:after="0"/>
              <w:jc w:val="both"/>
              <w:rPr>
                <w:rFonts w:cs="Arial"/>
                <w:u w:val="single"/>
              </w:rPr>
            </w:pPr>
          </w:p>
        </w:tc>
      </w:tr>
      <w:tr w:rsidR="00E15F22" w:rsidRPr="000D06D7" w14:paraId="2623DA0F" w14:textId="77777777" w:rsidTr="005045E5">
        <w:trPr>
          <w:trHeight w:val="20"/>
        </w:trPr>
        <w:tc>
          <w:tcPr>
            <w:tcW w:w="3510" w:type="dxa"/>
            <w:shd w:val="clear" w:color="auto" w:fill="D9D9D9" w:themeFill="background1" w:themeFillShade="D9"/>
          </w:tcPr>
          <w:p w14:paraId="2E216904" w14:textId="77777777" w:rsidR="00E15F22" w:rsidRPr="000D06D7" w:rsidRDefault="00E15F22" w:rsidP="005045E5">
            <w:pPr>
              <w:spacing w:after="0"/>
              <w:jc w:val="both"/>
              <w:rPr>
                <w:rFonts w:cs="Arial"/>
                <w:b/>
              </w:rPr>
            </w:pPr>
            <w:r w:rsidRPr="000D06D7">
              <w:rPr>
                <w:rFonts w:cs="Arial"/>
                <w:b/>
              </w:rPr>
              <w:t>Qualifications</w:t>
            </w:r>
          </w:p>
        </w:tc>
        <w:tc>
          <w:tcPr>
            <w:tcW w:w="6300" w:type="dxa"/>
            <w:shd w:val="clear" w:color="auto" w:fill="auto"/>
          </w:tcPr>
          <w:p w14:paraId="52C68D34" w14:textId="77777777" w:rsidR="00E15F22" w:rsidRPr="000D06D7" w:rsidRDefault="00E15F22" w:rsidP="005045E5">
            <w:pPr>
              <w:spacing w:after="0"/>
              <w:jc w:val="both"/>
              <w:rPr>
                <w:rFonts w:cs="Arial"/>
                <w:u w:val="single"/>
              </w:rPr>
            </w:pPr>
          </w:p>
        </w:tc>
      </w:tr>
      <w:tr w:rsidR="00E15F22" w:rsidRPr="000D06D7" w14:paraId="7DA04E50" w14:textId="77777777" w:rsidTr="005045E5">
        <w:trPr>
          <w:trHeight w:val="20"/>
        </w:trPr>
        <w:tc>
          <w:tcPr>
            <w:tcW w:w="3510" w:type="dxa"/>
            <w:vMerge w:val="restart"/>
            <w:shd w:val="clear" w:color="auto" w:fill="D9D9D9" w:themeFill="background1" w:themeFillShade="D9"/>
          </w:tcPr>
          <w:p w14:paraId="487146F1" w14:textId="77777777" w:rsidR="00E15F22" w:rsidRPr="000D06D7" w:rsidRDefault="00E15F22" w:rsidP="005045E5">
            <w:pPr>
              <w:spacing w:after="0"/>
              <w:jc w:val="both"/>
              <w:rPr>
                <w:rFonts w:cs="Arial"/>
                <w:b/>
              </w:rPr>
            </w:pPr>
            <w:r w:rsidRPr="000D06D7">
              <w:rPr>
                <w:rFonts w:cs="Arial"/>
                <w:b/>
              </w:rPr>
              <w:t>Contact Information</w:t>
            </w:r>
          </w:p>
        </w:tc>
        <w:tc>
          <w:tcPr>
            <w:tcW w:w="6300" w:type="dxa"/>
            <w:shd w:val="clear" w:color="auto" w:fill="auto"/>
          </w:tcPr>
          <w:p w14:paraId="3CBB6F0E" w14:textId="77777777" w:rsidR="00E15F22" w:rsidRPr="000D06D7" w:rsidRDefault="00E15F22" w:rsidP="005045E5">
            <w:pPr>
              <w:spacing w:after="0"/>
              <w:jc w:val="both"/>
              <w:rPr>
                <w:rFonts w:cs="Arial"/>
              </w:rPr>
            </w:pPr>
            <w:r w:rsidRPr="000D06D7">
              <w:rPr>
                <w:rFonts w:cs="Arial"/>
              </w:rPr>
              <w:t>Name:</w:t>
            </w:r>
          </w:p>
        </w:tc>
      </w:tr>
      <w:tr w:rsidR="00E15F22" w:rsidRPr="000D06D7" w14:paraId="30AF97AE" w14:textId="77777777" w:rsidTr="005045E5">
        <w:trPr>
          <w:trHeight w:val="20"/>
        </w:trPr>
        <w:tc>
          <w:tcPr>
            <w:tcW w:w="3510" w:type="dxa"/>
            <w:vMerge/>
            <w:shd w:val="clear" w:color="auto" w:fill="D9D9D9" w:themeFill="background1" w:themeFillShade="D9"/>
          </w:tcPr>
          <w:p w14:paraId="09E9584A" w14:textId="77777777" w:rsidR="00E15F22" w:rsidRPr="000D06D7" w:rsidRDefault="00E15F22" w:rsidP="005045E5">
            <w:pPr>
              <w:spacing w:after="0"/>
              <w:jc w:val="both"/>
              <w:rPr>
                <w:rFonts w:cs="Arial"/>
                <w:b/>
              </w:rPr>
            </w:pPr>
          </w:p>
        </w:tc>
        <w:tc>
          <w:tcPr>
            <w:tcW w:w="6300" w:type="dxa"/>
            <w:shd w:val="clear" w:color="auto" w:fill="auto"/>
          </w:tcPr>
          <w:p w14:paraId="57ECC0DC" w14:textId="77777777" w:rsidR="00E15F22" w:rsidRPr="000D06D7" w:rsidRDefault="00E15F22" w:rsidP="005045E5">
            <w:pPr>
              <w:spacing w:after="0"/>
              <w:jc w:val="both"/>
              <w:rPr>
                <w:rFonts w:cs="Arial"/>
              </w:rPr>
            </w:pPr>
            <w:r w:rsidRPr="000D06D7">
              <w:rPr>
                <w:rFonts w:cs="Arial"/>
              </w:rPr>
              <w:t>Phone Number:</w:t>
            </w:r>
          </w:p>
        </w:tc>
      </w:tr>
      <w:tr w:rsidR="00E15F22" w:rsidRPr="000D06D7" w14:paraId="3FC12C6D" w14:textId="77777777" w:rsidTr="005045E5">
        <w:trPr>
          <w:trHeight w:val="20"/>
        </w:trPr>
        <w:tc>
          <w:tcPr>
            <w:tcW w:w="3510" w:type="dxa"/>
            <w:vMerge/>
            <w:shd w:val="clear" w:color="auto" w:fill="D9D9D9" w:themeFill="background1" w:themeFillShade="D9"/>
          </w:tcPr>
          <w:p w14:paraId="5B5ACD4B" w14:textId="77777777" w:rsidR="00E15F22" w:rsidRPr="000D06D7" w:rsidRDefault="00E15F22" w:rsidP="005045E5">
            <w:pPr>
              <w:spacing w:after="0"/>
              <w:jc w:val="both"/>
              <w:rPr>
                <w:rFonts w:cs="Arial"/>
                <w:b/>
              </w:rPr>
            </w:pPr>
          </w:p>
        </w:tc>
        <w:tc>
          <w:tcPr>
            <w:tcW w:w="6300" w:type="dxa"/>
            <w:shd w:val="clear" w:color="auto" w:fill="auto"/>
          </w:tcPr>
          <w:p w14:paraId="4582A357" w14:textId="77777777" w:rsidR="00E15F22" w:rsidRPr="000D06D7" w:rsidRDefault="00E15F22" w:rsidP="005045E5">
            <w:pPr>
              <w:spacing w:after="0"/>
              <w:jc w:val="both"/>
              <w:rPr>
                <w:rFonts w:cs="Arial"/>
              </w:rPr>
            </w:pPr>
            <w:r w:rsidRPr="000D06D7">
              <w:rPr>
                <w:rFonts w:cs="Arial"/>
              </w:rPr>
              <w:t>Email Address:</w:t>
            </w:r>
          </w:p>
        </w:tc>
      </w:tr>
    </w:tbl>
    <w:p w14:paraId="70D23A0C" w14:textId="77777777" w:rsidR="00E15F22" w:rsidRPr="000D06D7" w:rsidRDefault="00E15F22" w:rsidP="00E15F22">
      <w:pPr>
        <w:spacing w:after="0"/>
      </w:pPr>
    </w:p>
    <w:tbl>
      <w:tblPr>
        <w:tblStyle w:val="TableGrid"/>
        <w:tblW w:w="9810" w:type="dxa"/>
        <w:tblInd w:w="-5" w:type="dxa"/>
        <w:tblLook w:val="04A0" w:firstRow="1" w:lastRow="0" w:firstColumn="1" w:lastColumn="0" w:noHBand="0" w:noVBand="1"/>
      </w:tblPr>
      <w:tblGrid>
        <w:gridCol w:w="984"/>
        <w:gridCol w:w="2183"/>
        <w:gridCol w:w="2233"/>
        <w:gridCol w:w="2452"/>
        <w:gridCol w:w="1958"/>
      </w:tblGrid>
      <w:tr w:rsidR="00E15F22" w:rsidRPr="000D06D7" w14:paraId="1FC1F738" w14:textId="77777777" w:rsidTr="00FF01EE">
        <w:trPr>
          <w:trHeight w:val="1268"/>
        </w:trPr>
        <w:tc>
          <w:tcPr>
            <w:tcW w:w="9810" w:type="dxa"/>
            <w:gridSpan w:val="5"/>
            <w:shd w:val="clear" w:color="auto" w:fill="D9D9D9" w:themeFill="background1" w:themeFillShade="D9"/>
          </w:tcPr>
          <w:p w14:paraId="7B2A45BA" w14:textId="77777777" w:rsidR="00E15F22" w:rsidRPr="000D06D7" w:rsidRDefault="00E15F22" w:rsidP="00E15F22">
            <w:pPr>
              <w:pStyle w:val="ListParagraph"/>
              <w:numPr>
                <w:ilvl w:val="0"/>
                <w:numId w:val="6"/>
              </w:numPr>
              <w:ind w:left="244" w:hanging="270"/>
              <w:contextualSpacing w:val="0"/>
              <w:rPr>
                <w:b/>
              </w:rPr>
            </w:pPr>
            <w:r w:rsidRPr="000D06D7">
              <w:rPr>
                <w:rFonts w:eastAsia="Times New Roman"/>
                <w:b/>
                <w:noProof/>
              </w:rPr>
              <w:t>KEY PERSONNEL –</w:t>
            </w:r>
            <w:r w:rsidRPr="000D06D7">
              <w:rPr>
                <w:rFonts w:eastAsia="Times New Roman"/>
                <w:noProof/>
              </w:rPr>
              <w:t xml:space="preserve"> Proponent proposes the following key personnel for the Services stated in the RFP. No changes, additions or deletions are to be made to these Key Personnel without the City’s written approval. </w:t>
            </w:r>
            <w:r w:rsidRPr="000D06D7">
              <w:t xml:space="preserve">(Add rows as needed).  </w:t>
            </w:r>
            <w:r w:rsidRPr="000D06D7">
              <w:rPr>
                <w:u w:val="single"/>
              </w:rPr>
              <w:t>Please include resumes as an Attachment to this Submission, at a maximum of 2 pages per resume.</w:t>
            </w:r>
          </w:p>
        </w:tc>
      </w:tr>
      <w:tr w:rsidR="00E15F22" w:rsidRPr="000D06D7" w14:paraId="5B5907FC" w14:textId="77777777" w:rsidTr="00FF01EE">
        <w:trPr>
          <w:trHeight w:val="20"/>
        </w:trPr>
        <w:tc>
          <w:tcPr>
            <w:tcW w:w="984" w:type="dxa"/>
            <w:shd w:val="clear" w:color="auto" w:fill="D9D9D9" w:themeFill="background1" w:themeFillShade="D9"/>
          </w:tcPr>
          <w:p w14:paraId="6F35E28D" w14:textId="77777777" w:rsidR="00E15F22" w:rsidRPr="000D06D7" w:rsidRDefault="00E15F22" w:rsidP="005045E5">
            <w:pPr>
              <w:pStyle w:val="ListParagraph"/>
              <w:ind w:left="0"/>
              <w:jc w:val="both"/>
              <w:rPr>
                <w:rFonts w:cs="Arial"/>
                <w:b/>
              </w:rPr>
            </w:pPr>
            <w:r w:rsidRPr="000D06D7">
              <w:rPr>
                <w:rFonts w:cs="Arial"/>
                <w:b/>
              </w:rPr>
              <w:t>LINE ITEM</w:t>
            </w:r>
          </w:p>
        </w:tc>
        <w:tc>
          <w:tcPr>
            <w:tcW w:w="2183" w:type="dxa"/>
            <w:shd w:val="clear" w:color="auto" w:fill="D9D9D9" w:themeFill="background1" w:themeFillShade="D9"/>
          </w:tcPr>
          <w:p w14:paraId="014138CE" w14:textId="77777777" w:rsidR="00E15F22" w:rsidRPr="000D06D7" w:rsidRDefault="00E15F22" w:rsidP="005045E5">
            <w:pPr>
              <w:pStyle w:val="ListParagraph"/>
              <w:ind w:left="0"/>
              <w:jc w:val="center"/>
              <w:rPr>
                <w:b/>
              </w:rPr>
            </w:pPr>
            <w:r w:rsidRPr="000D06D7">
              <w:rPr>
                <w:b/>
              </w:rPr>
              <w:t>NAME</w:t>
            </w:r>
          </w:p>
        </w:tc>
        <w:tc>
          <w:tcPr>
            <w:tcW w:w="2233" w:type="dxa"/>
            <w:shd w:val="clear" w:color="auto" w:fill="D9D9D9" w:themeFill="background1" w:themeFillShade="D9"/>
          </w:tcPr>
          <w:p w14:paraId="3E2CFACC" w14:textId="77777777" w:rsidR="00E15F22" w:rsidRPr="000D06D7" w:rsidRDefault="00E15F22" w:rsidP="005045E5">
            <w:pPr>
              <w:pStyle w:val="ListParagraph"/>
              <w:ind w:left="0"/>
              <w:jc w:val="center"/>
              <w:rPr>
                <w:b/>
              </w:rPr>
            </w:pPr>
            <w:r w:rsidRPr="000D06D7">
              <w:rPr>
                <w:b/>
              </w:rPr>
              <w:t>TITLE/POSITION</w:t>
            </w:r>
          </w:p>
        </w:tc>
        <w:tc>
          <w:tcPr>
            <w:tcW w:w="2452" w:type="dxa"/>
            <w:shd w:val="clear" w:color="auto" w:fill="D9D9D9" w:themeFill="background1" w:themeFillShade="D9"/>
          </w:tcPr>
          <w:p w14:paraId="5E9E3448" w14:textId="77777777" w:rsidR="00E15F22" w:rsidRPr="000D06D7" w:rsidRDefault="00E15F22" w:rsidP="005045E5">
            <w:pPr>
              <w:pStyle w:val="ListParagraph"/>
              <w:ind w:left="0"/>
              <w:jc w:val="center"/>
              <w:rPr>
                <w:b/>
              </w:rPr>
            </w:pPr>
            <w:r w:rsidRPr="000D06D7">
              <w:rPr>
                <w:b/>
              </w:rPr>
              <w:t>EXPERIENCE AND QUALIFICATIONS</w:t>
            </w:r>
          </w:p>
        </w:tc>
        <w:tc>
          <w:tcPr>
            <w:tcW w:w="1958" w:type="dxa"/>
            <w:shd w:val="clear" w:color="auto" w:fill="D9D9D9" w:themeFill="background1" w:themeFillShade="D9"/>
          </w:tcPr>
          <w:p w14:paraId="7648A118" w14:textId="77777777" w:rsidR="00E15F22" w:rsidRPr="000D06D7" w:rsidRDefault="00E15F22" w:rsidP="005045E5">
            <w:pPr>
              <w:pStyle w:val="ListParagraph"/>
              <w:spacing w:before="120" w:after="120"/>
              <w:ind w:left="0"/>
              <w:jc w:val="center"/>
              <w:rPr>
                <w:b/>
              </w:rPr>
            </w:pPr>
            <w:r w:rsidRPr="000D06D7">
              <w:rPr>
                <w:b/>
              </w:rPr>
              <w:t>YEARS WITH YOUR ORGANIZATION</w:t>
            </w:r>
          </w:p>
        </w:tc>
      </w:tr>
      <w:tr w:rsidR="00E15F22" w:rsidRPr="000D06D7" w14:paraId="677BA0C0" w14:textId="77777777" w:rsidTr="00FF01EE">
        <w:trPr>
          <w:trHeight w:val="20"/>
        </w:trPr>
        <w:tc>
          <w:tcPr>
            <w:tcW w:w="984" w:type="dxa"/>
          </w:tcPr>
          <w:p w14:paraId="0194288A" w14:textId="77777777" w:rsidR="00E15F22" w:rsidRPr="000D06D7" w:rsidRDefault="00E15F22" w:rsidP="00E15F22">
            <w:pPr>
              <w:pStyle w:val="ListParagraph"/>
              <w:numPr>
                <w:ilvl w:val="0"/>
                <w:numId w:val="11"/>
              </w:numPr>
              <w:jc w:val="both"/>
              <w:rPr>
                <w:rFonts w:cs="Arial"/>
              </w:rPr>
            </w:pPr>
          </w:p>
        </w:tc>
        <w:tc>
          <w:tcPr>
            <w:tcW w:w="2183" w:type="dxa"/>
          </w:tcPr>
          <w:p w14:paraId="2BE3EF61" w14:textId="77777777" w:rsidR="00E15F22" w:rsidRPr="000D06D7" w:rsidRDefault="00E15F22" w:rsidP="005045E5">
            <w:pPr>
              <w:pStyle w:val="ListParagraph"/>
              <w:ind w:left="0"/>
              <w:jc w:val="both"/>
            </w:pPr>
          </w:p>
        </w:tc>
        <w:tc>
          <w:tcPr>
            <w:tcW w:w="2233" w:type="dxa"/>
          </w:tcPr>
          <w:p w14:paraId="62632D63" w14:textId="77777777" w:rsidR="00E15F22" w:rsidRPr="000D06D7" w:rsidRDefault="00E15F22" w:rsidP="005045E5">
            <w:pPr>
              <w:pStyle w:val="ListParagraph"/>
              <w:ind w:left="0"/>
              <w:jc w:val="both"/>
            </w:pPr>
          </w:p>
        </w:tc>
        <w:tc>
          <w:tcPr>
            <w:tcW w:w="2452" w:type="dxa"/>
          </w:tcPr>
          <w:p w14:paraId="11D10972" w14:textId="77777777" w:rsidR="00E15F22" w:rsidRPr="000D06D7" w:rsidRDefault="00E15F22" w:rsidP="005045E5">
            <w:pPr>
              <w:pStyle w:val="ListParagraph"/>
              <w:ind w:left="0"/>
              <w:jc w:val="both"/>
            </w:pPr>
          </w:p>
        </w:tc>
        <w:tc>
          <w:tcPr>
            <w:tcW w:w="1958" w:type="dxa"/>
          </w:tcPr>
          <w:p w14:paraId="1B640760" w14:textId="77777777" w:rsidR="00E15F22" w:rsidRPr="000D06D7" w:rsidRDefault="00E15F22" w:rsidP="005045E5">
            <w:pPr>
              <w:pStyle w:val="ListParagraph"/>
              <w:ind w:left="0"/>
              <w:jc w:val="both"/>
            </w:pPr>
          </w:p>
        </w:tc>
      </w:tr>
      <w:tr w:rsidR="00E15F22" w:rsidRPr="000D06D7" w14:paraId="6D1AE8F2" w14:textId="77777777" w:rsidTr="00FF01EE">
        <w:trPr>
          <w:trHeight w:val="20"/>
        </w:trPr>
        <w:tc>
          <w:tcPr>
            <w:tcW w:w="984" w:type="dxa"/>
          </w:tcPr>
          <w:p w14:paraId="0CD2CC68" w14:textId="77777777" w:rsidR="00E15F22" w:rsidRPr="000D06D7" w:rsidRDefault="00E15F22" w:rsidP="00E15F22">
            <w:pPr>
              <w:pStyle w:val="ListParagraph"/>
              <w:numPr>
                <w:ilvl w:val="0"/>
                <w:numId w:val="11"/>
              </w:numPr>
              <w:jc w:val="both"/>
              <w:rPr>
                <w:rFonts w:cs="Arial"/>
              </w:rPr>
            </w:pPr>
          </w:p>
        </w:tc>
        <w:tc>
          <w:tcPr>
            <w:tcW w:w="2183" w:type="dxa"/>
          </w:tcPr>
          <w:p w14:paraId="0DF85F6A" w14:textId="77777777" w:rsidR="00E15F22" w:rsidRPr="000D06D7" w:rsidRDefault="00E15F22" w:rsidP="005045E5">
            <w:pPr>
              <w:pStyle w:val="ListParagraph"/>
              <w:ind w:left="0"/>
              <w:jc w:val="both"/>
            </w:pPr>
          </w:p>
        </w:tc>
        <w:tc>
          <w:tcPr>
            <w:tcW w:w="2233" w:type="dxa"/>
          </w:tcPr>
          <w:p w14:paraId="0C7130BD" w14:textId="77777777" w:rsidR="00E15F22" w:rsidRPr="000D06D7" w:rsidRDefault="00E15F22" w:rsidP="005045E5">
            <w:pPr>
              <w:pStyle w:val="ListParagraph"/>
              <w:ind w:left="0"/>
              <w:jc w:val="both"/>
            </w:pPr>
          </w:p>
        </w:tc>
        <w:tc>
          <w:tcPr>
            <w:tcW w:w="2452" w:type="dxa"/>
          </w:tcPr>
          <w:p w14:paraId="6D678438" w14:textId="77777777" w:rsidR="00E15F22" w:rsidRPr="000D06D7" w:rsidRDefault="00E15F22" w:rsidP="005045E5">
            <w:pPr>
              <w:pStyle w:val="ListParagraph"/>
              <w:ind w:left="0"/>
              <w:jc w:val="both"/>
            </w:pPr>
          </w:p>
        </w:tc>
        <w:tc>
          <w:tcPr>
            <w:tcW w:w="1958" w:type="dxa"/>
          </w:tcPr>
          <w:p w14:paraId="37485613" w14:textId="77777777" w:rsidR="00E15F22" w:rsidRPr="000D06D7" w:rsidRDefault="00E15F22" w:rsidP="005045E5">
            <w:pPr>
              <w:pStyle w:val="ListParagraph"/>
              <w:ind w:left="0"/>
              <w:jc w:val="both"/>
            </w:pPr>
          </w:p>
        </w:tc>
      </w:tr>
      <w:tr w:rsidR="00E15F22" w:rsidRPr="000D06D7" w14:paraId="1B2568CC" w14:textId="77777777" w:rsidTr="00FF01EE">
        <w:trPr>
          <w:trHeight w:val="20"/>
        </w:trPr>
        <w:tc>
          <w:tcPr>
            <w:tcW w:w="984" w:type="dxa"/>
          </w:tcPr>
          <w:p w14:paraId="3C678825" w14:textId="77777777" w:rsidR="00E15F22" w:rsidRPr="000D06D7" w:rsidRDefault="00E15F22" w:rsidP="00E15F22">
            <w:pPr>
              <w:pStyle w:val="ListParagraph"/>
              <w:numPr>
                <w:ilvl w:val="0"/>
                <w:numId w:val="11"/>
              </w:numPr>
              <w:jc w:val="both"/>
              <w:rPr>
                <w:rFonts w:cs="Arial"/>
              </w:rPr>
            </w:pPr>
          </w:p>
        </w:tc>
        <w:tc>
          <w:tcPr>
            <w:tcW w:w="2183" w:type="dxa"/>
          </w:tcPr>
          <w:p w14:paraId="6ADED392" w14:textId="77777777" w:rsidR="00E15F22" w:rsidRPr="000D06D7" w:rsidRDefault="00E15F22" w:rsidP="005045E5">
            <w:pPr>
              <w:pStyle w:val="ListParagraph"/>
              <w:ind w:left="0"/>
              <w:jc w:val="both"/>
            </w:pPr>
          </w:p>
        </w:tc>
        <w:tc>
          <w:tcPr>
            <w:tcW w:w="2233" w:type="dxa"/>
          </w:tcPr>
          <w:p w14:paraId="016789F8" w14:textId="77777777" w:rsidR="00E15F22" w:rsidRPr="000D06D7" w:rsidRDefault="00E15F22" w:rsidP="005045E5">
            <w:pPr>
              <w:pStyle w:val="ListParagraph"/>
              <w:ind w:left="0"/>
              <w:jc w:val="both"/>
            </w:pPr>
          </w:p>
        </w:tc>
        <w:tc>
          <w:tcPr>
            <w:tcW w:w="2452" w:type="dxa"/>
          </w:tcPr>
          <w:p w14:paraId="7C24A15E" w14:textId="77777777" w:rsidR="00E15F22" w:rsidRPr="000D06D7" w:rsidRDefault="00E15F22" w:rsidP="005045E5">
            <w:pPr>
              <w:pStyle w:val="ListParagraph"/>
              <w:ind w:left="0"/>
              <w:jc w:val="both"/>
            </w:pPr>
          </w:p>
        </w:tc>
        <w:tc>
          <w:tcPr>
            <w:tcW w:w="1958" w:type="dxa"/>
          </w:tcPr>
          <w:p w14:paraId="244F8EC9" w14:textId="77777777" w:rsidR="00E15F22" w:rsidRPr="000D06D7" w:rsidRDefault="00E15F22" w:rsidP="005045E5">
            <w:pPr>
              <w:pStyle w:val="ListParagraph"/>
              <w:ind w:left="0"/>
              <w:jc w:val="both"/>
            </w:pPr>
          </w:p>
        </w:tc>
      </w:tr>
      <w:tr w:rsidR="00E15F22" w:rsidRPr="000D06D7" w14:paraId="21AF6D45" w14:textId="77777777" w:rsidTr="00FF01EE">
        <w:trPr>
          <w:trHeight w:val="20"/>
        </w:trPr>
        <w:tc>
          <w:tcPr>
            <w:tcW w:w="984" w:type="dxa"/>
          </w:tcPr>
          <w:p w14:paraId="0532214C" w14:textId="77777777" w:rsidR="00E15F22" w:rsidRPr="000D06D7" w:rsidRDefault="00E15F22" w:rsidP="00E15F22">
            <w:pPr>
              <w:pStyle w:val="ListParagraph"/>
              <w:numPr>
                <w:ilvl w:val="0"/>
                <w:numId w:val="11"/>
              </w:numPr>
              <w:jc w:val="both"/>
              <w:rPr>
                <w:rFonts w:cs="Arial"/>
              </w:rPr>
            </w:pPr>
          </w:p>
        </w:tc>
        <w:tc>
          <w:tcPr>
            <w:tcW w:w="2183" w:type="dxa"/>
          </w:tcPr>
          <w:p w14:paraId="6F340326" w14:textId="77777777" w:rsidR="00E15F22" w:rsidRPr="000D06D7" w:rsidRDefault="00E15F22" w:rsidP="005045E5">
            <w:pPr>
              <w:pStyle w:val="ListParagraph"/>
              <w:ind w:left="0"/>
              <w:jc w:val="both"/>
            </w:pPr>
          </w:p>
        </w:tc>
        <w:tc>
          <w:tcPr>
            <w:tcW w:w="2233" w:type="dxa"/>
          </w:tcPr>
          <w:p w14:paraId="3969BEE4" w14:textId="77777777" w:rsidR="00E15F22" w:rsidRPr="000D06D7" w:rsidRDefault="00E15F22" w:rsidP="005045E5">
            <w:pPr>
              <w:pStyle w:val="ListParagraph"/>
              <w:ind w:left="0"/>
              <w:jc w:val="both"/>
            </w:pPr>
          </w:p>
        </w:tc>
        <w:tc>
          <w:tcPr>
            <w:tcW w:w="2452" w:type="dxa"/>
          </w:tcPr>
          <w:p w14:paraId="28CD14DC" w14:textId="77777777" w:rsidR="00E15F22" w:rsidRPr="000D06D7" w:rsidRDefault="00E15F22" w:rsidP="005045E5">
            <w:pPr>
              <w:pStyle w:val="ListParagraph"/>
              <w:ind w:left="0"/>
              <w:jc w:val="both"/>
            </w:pPr>
          </w:p>
        </w:tc>
        <w:tc>
          <w:tcPr>
            <w:tcW w:w="1958" w:type="dxa"/>
          </w:tcPr>
          <w:p w14:paraId="5EA60234" w14:textId="77777777" w:rsidR="00E15F22" w:rsidRPr="000D06D7" w:rsidRDefault="00E15F22" w:rsidP="005045E5">
            <w:pPr>
              <w:pStyle w:val="ListParagraph"/>
              <w:ind w:left="0"/>
              <w:jc w:val="both"/>
            </w:pPr>
          </w:p>
        </w:tc>
      </w:tr>
      <w:tr w:rsidR="00E15F22" w:rsidRPr="000D06D7" w14:paraId="73CBD678" w14:textId="77777777" w:rsidTr="00FF01EE">
        <w:trPr>
          <w:trHeight w:val="20"/>
        </w:trPr>
        <w:tc>
          <w:tcPr>
            <w:tcW w:w="984" w:type="dxa"/>
          </w:tcPr>
          <w:p w14:paraId="61FFA484" w14:textId="77777777" w:rsidR="00E15F22" w:rsidRPr="000D06D7" w:rsidRDefault="00E15F22" w:rsidP="00E15F22">
            <w:pPr>
              <w:pStyle w:val="ListParagraph"/>
              <w:numPr>
                <w:ilvl w:val="0"/>
                <w:numId w:val="11"/>
              </w:numPr>
              <w:jc w:val="both"/>
              <w:rPr>
                <w:rFonts w:cs="Arial"/>
              </w:rPr>
            </w:pPr>
          </w:p>
        </w:tc>
        <w:tc>
          <w:tcPr>
            <w:tcW w:w="2183" w:type="dxa"/>
          </w:tcPr>
          <w:p w14:paraId="27573B7D" w14:textId="77777777" w:rsidR="00E15F22" w:rsidRPr="000D06D7" w:rsidRDefault="00E15F22" w:rsidP="005045E5">
            <w:pPr>
              <w:pStyle w:val="ListParagraph"/>
              <w:ind w:left="0"/>
              <w:jc w:val="both"/>
            </w:pPr>
          </w:p>
        </w:tc>
        <w:tc>
          <w:tcPr>
            <w:tcW w:w="2233" w:type="dxa"/>
          </w:tcPr>
          <w:p w14:paraId="5891F497" w14:textId="77777777" w:rsidR="00E15F22" w:rsidRPr="000D06D7" w:rsidRDefault="00E15F22" w:rsidP="005045E5">
            <w:pPr>
              <w:pStyle w:val="ListParagraph"/>
              <w:ind w:left="0"/>
              <w:jc w:val="both"/>
            </w:pPr>
          </w:p>
        </w:tc>
        <w:tc>
          <w:tcPr>
            <w:tcW w:w="2452" w:type="dxa"/>
          </w:tcPr>
          <w:p w14:paraId="726117F3" w14:textId="77777777" w:rsidR="00E15F22" w:rsidRPr="000D06D7" w:rsidRDefault="00E15F22" w:rsidP="005045E5">
            <w:pPr>
              <w:pStyle w:val="ListParagraph"/>
              <w:ind w:left="0"/>
              <w:jc w:val="both"/>
            </w:pPr>
          </w:p>
        </w:tc>
        <w:tc>
          <w:tcPr>
            <w:tcW w:w="1958" w:type="dxa"/>
          </w:tcPr>
          <w:p w14:paraId="11E0AFFA" w14:textId="77777777" w:rsidR="00E15F22" w:rsidRPr="000D06D7" w:rsidRDefault="00E15F22" w:rsidP="005045E5">
            <w:pPr>
              <w:pStyle w:val="ListParagraph"/>
              <w:ind w:left="0"/>
              <w:jc w:val="both"/>
            </w:pPr>
          </w:p>
        </w:tc>
      </w:tr>
      <w:tr w:rsidR="00E15F22" w:rsidRPr="000D06D7" w14:paraId="1FAC44F6" w14:textId="77777777" w:rsidTr="00FF01EE">
        <w:trPr>
          <w:trHeight w:val="20"/>
        </w:trPr>
        <w:tc>
          <w:tcPr>
            <w:tcW w:w="9810" w:type="dxa"/>
            <w:gridSpan w:val="5"/>
            <w:shd w:val="clear" w:color="auto" w:fill="D9D9D9" w:themeFill="background1" w:themeFillShade="D9"/>
          </w:tcPr>
          <w:p w14:paraId="6DEFB2D3" w14:textId="77777777" w:rsidR="00E15F22" w:rsidRPr="000D06D7" w:rsidRDefault="00E15F22" w:rsidP="005045E5">
            <w:pPr>
              <w:pStyle w:val="ListParagraph"/>
              <w:ind w:left="0"/>
              <w:jc w:val="center"/>
            </w:pPr>
            <w:r w:rsidRPr="000D06D7">
              <w:rPr>
                <w:rFonts w:eastAsia="Times New Roman"/>
                <w:noProof/>
              </w:rPr>
              <w:t>(use the spaces provided and/or attach additional pages, if necessary)</w:t>
            </w:r>
          </w:p>
        </w:tc>
      </w:tr>
    </w:tbl>
    <w:p w14:paraId="2EDE5208" w14:textId="2716795D" w:rsidR="00E15F22" w:rsidRPr="000D06D7" w:rsidRDefault="00E15F22" w:rsidP="00E15F22">
      <w:pPr>
        <w:pStyle w:val="ListParagraph"/>
        <w:spacing w:before="120" w:after="120"/>
        <w:ind w:left="360"/>
        <w:contextualSpacing w:val="0"/>
        <w:jc w:val="both"/>
        <w:rPr>
          <w:highlight w:val="green"/>
        </w:rPr>
      </w:pPr>
    </w:p>
    <w:p w14:paraId="21FDCD62" w14:textId="77777777" w:rsidR="00E15F22" w:rsidRPr="000D06D7" w:rsidRDefault="00E15F22" w:rsidP="00E15F22">
      <w:pPr>
        <w:pStyle w:val="ListParagraph"/>
        <w:numPr>
          <w:ilvl w:val="0"/>
          <w:numId w:val="9"/>
        </w:numPr>
        <w:spacing w:before="120" w:after="120"/>
        <w:ind w:left="630" w:hanging="630"/>
        <w:contextualSpacing w:val="0"/>
        <w:rPr>
          <w:b/>
          <w:sz w:val="32"/>
          <w:szCs w:val="32"/>
        </w:rPr>
      </w:pPr>
      <w:bookmarkStart w:id="56" w:name="Social"/>
      <w:r w:rsidRPr="000D06D7">
        <w:rPr>
          <w:b/>
          <w:sz w:val="32"/>
          <w:szCs w:val="32"/>
        </w:rPr>
        <w:lastRenderedPageBreak/>
        <w:t>SUSTAINABLE BENEFITS AND SOCIAL RESPONSIBILITY</w:t>
      </w:r>
      <w:bookmarkEnd w:id="56"/>
    </w:p>
    <w:tbl>
      <w:tblPr>
        <w:tblStyle w:val="TableGrid"/>
        <w:tblW w:w="10080" w:type="dxa"/>
        <w:tblInd w:w="-185" w:type="dxa"/>
        <w:tblLook w:val="04A0" w:firstRow="1" w:lastRow="0" w:firstColumn="1" w:lastColumn="0" w:noHBand="0" w:noVBand="1"/>
      </w:tblPr>
      <w:tblGrid>
        <w:gridCol w:w="10080"/>
      </w:tblGrid>
      <w:tr w:rsidR="00E15F22" w:rsidRPr="000D06D7" w14:paraId="08CC7782" w14:textId="77777777" w:rsidTr="00FF01EE">
        <w:tc>
          <w:tcPr>
            <w:tcW w:w="10080" w:type="dxa"/>
            <w:shd w:val="clear" w:color="auto" w:fill="D9D9D9" w:themeFill="background1" w:themeFillShade="D9"/>
          </w:tcPr>
          <w:p w14:paraId="20BCDF3A" w14:textId="77777777" w:rsidR="00E15F22" w:rsidRPr="000D06D7" w:rsidRDefault="00E15F22" w:rsidP="00E15F22">
            <w:pPr>
              <w:pStyle w:val="ListParagraph"/>
              <w:numPr>
                <w:ilvl w:val="0"/>
                <w:numId w:val="10"/>
              </w:numPr>
              <w:ind w:left="435" w:hanging="270"/>
              <w:contextualSpacing w:val="0"/>
              <w:rPr>
                <w:rFonts w:cs="Arial"/>
              </w:rPr>
            </w:pPr>
            <w:r w:rsidRPr="000D06D7">
              <w:t>Describe all initiatives, policies, programs and product choices that illustrate your firm’s efforts towards sustainable practices and environment responsibility in providing the services that would benefit the City</w:t>
            </w:r>
          </w:p>
        </w:tc>
      </w:tr>
      <w:tr w:rsidR="00E15F22" w:rsidRPr="000D06D7" w14:paraId="4CB3C083" w14:textId="77777777" w:rsidTr="00FF01EE">
        <w:trPr>
          <w:trHeight w:val="288"/>
        </w:trPr>
        <w:tc>
          <w:tcPr>
            <w:tcW w:w="10080" w:type="dxa"/>
          </w:tcPr>
          <w:p w14:paraId="27117BFD" w14:textId="77777777" w:rsidR="00E15F22" w:rsidRPr="000D06D7" w:rsidRDefault="00E15F22" w:rsidP="005045E5">
            <w:pPr>
              <w:rPr>
                <w:rFonts w:cs="Arial"/>
              </w:rPr>
            </w:pPr>
          </w:p>
          <w:p w14:paraId="5FC8CE24" w14:textId="77777777" w:rsidR="00E15F22" w:rsidRPr="000D06D7" w:rsidRDefault="00E15F22" w:rsidP="005045E5">
            <w:pPr>
              <w:rPr>
                <w:rFonts w:cs="Arial"/>
              </w:rPr>
            </w:pPr>
          </w:p>
          <w:p w14:paraId="5FEAC5D1" w14:textId="791618F8" w:rsidR="00A96F60" w:rsidRPr="000D06D7" w:rsidRDefault="00A96F60" w:rsidP="005045E5">
            <w:pPr>
              <w:rPr>
                <w:rFonts w:cs="Arial"/>
              </w:rPr>
            </w:pPr>
          </w:p>
        </w:tc>
      </w:tr>
      <w:tr w:rsidR="00E15F22" w:rsidRPr="000D06D7" w14:paraId="754D254B" w14:textId="77777777" w:rsidTr="00FF01EE">
        <w:tc>
          <w:tcPr>
            <w:tcW w:w="10080" w:type="dxa"/>
            <w:shd w:val="clear" w:color="auto" w:fill="D9D9D9" w:themeFill="background1" w:themeFillShade="D9"/>
          </w:tcPr>
          <w:p w14:paraId="26ED3669" w14:textId="77777777" w:rsidR="00E15F22" w:rsidRPr="000D06D7" w:rsidRDefault="00E15F22" w:rsidP="00E15F22">
            <w:pPr>
              <w:pStyle w:val="ListParagraph"/>
              <w:numPr>
                <w:ilvl w:val="0"/>
                <w:numId w:val="10"/>
              </w:numPr>
              <w:ind w:left="435" w:hanging="270"/>
              <w:contextualSpacing w:val="0"/>
              <w:rPr>
                <w:rFonts w:cs="Arial"/>
              </w:rPr>
            </w:pPr>
            <w:r w:rsidRPr="000D06D7">
              <w:t>What policies does your organization have for hiring apprentices, indigenous peoples, recent immigrants, veterans, young people, women, people with disabilities and any other groups:</w:t>
            </w:r>
          </w:p>
        </w:tc>
      </w:tr>
      <w:tr w:rsidR="00E15F22" w:rsidRPr="000D06D7" w14:paraId="3F1C55F6" w14:textId="77777777" w:rsidTr="00FF01EE">
        <w:tc>
          <w:tcPr>
            <w:tcW w:w="10080" w:type="dxa"/>
          </w:tcPr>
          <w:p w14:paraId="2B9CB591" w14:textId="77777777" w:rsidR="00E15F22" w:rsidRPr="000D06D7" w:rsidRDefault="00E15F22" w:rsidP="005045E5">
            <w:pPr>
              <w:rPr>
                <w:rFonts w:cs="Arial"/>
              </w:rPr>
            </w:pPr>
          </w:p>
          <w:p w14:paraId="35EE5750" w14:textId="77777777" w:rsidR="00E15F22" w:rsidRPr="000D06D7" w:rsidRDefault="00E15F22" w:rsidP="005045E5">
            <w:pPr>
              <w:rPr>
                <w:rFonts w:cs="Arial"/>
              </w:rPr>
            </w:pPr>
          </w:p>
          <w:p w14:paraId="7DE46C51" w14:textId="77777777" w:rsidR="00E15F22" w:rsidRPr="000D06D7" w:rsidRDefault="00E15F22" w:rsidP="00A96F60">
            <w:pPr>
              <w:rPr>
                <w:rFonts w:cs="Arial"/>
              </w:rPr>
            </w:pPr>
          </w:p>
        </w:tc>
      </w:tr>
      <w:tr w:rsidR="00E15F22" w:rsidRPr="000D06D7" w14:paraId="425EE321" w14:textId="77777777" w:rsidTr="00FF01EE">
        <w:tc>
          <w:tcPr>
            <w:tcW w:w="10080" w:type="dxa"/>
            <w:shd w:val="clear" w:color="auto" w:fill="D9D9D9" w:themeFill="background1" w:themeFillShade="D9"/>
          </w:tcPr>
          <w:p w14:paraId="3D1AA5FE" w14:textId="77777777" w:rsidR="00E15F22" w:rsidRPr="000D06D7" w:rsidRDefault="00E15F22" w:rsidP="00E15F22">
            <w:pPr>
              <w:pStyle w:val="ListParagraph"/>
              <w:numPr>
                <w:ilvl w:val="0"/>
                <w:numId w:val="10"/>
              </w:numPr>
              <w:ind w:left="435" w:hanging="270"/>
              <w:contextualSpacing w:val="0"/>
            </w:pPr>
            <w:r w:rsidRPr="000D06D7">
              <w:t>What policies does your organization have for the procurement of goods and services from local small and medium sized business or social enterprises or Indigenous owned businesses:</w:t>
            </w:r>
          </w:p>
        </w:tc>
      </w:tr>
      <w:tr w:rsidR="00E15F22" w:rsidRPr="000D06D7" w14:paraId="2463608F" w14:textId="77777777" w:rsidTr="00FF01EE">
        <w:tc>
          <w:tcPr>
            <w:tcW w:w="10080" w:type="dxa"/>
            <w:shd w:val="clear" w:color="auto" w:fill="FFFFFF" w:themeFill="background1"/>
          </w:tcPr>
          <w:p w14:paraId="4D3C4B5E" w14:textId="77777777" w:rsidR="00E15F22" w:rsidRPr="000D06D7" w:rsidRDefault="00E15F22" w:rsidP="005045E5">
            <w:pPr>
              <w:rPr>
                <w:rFonts w:cs="Arial"/>
              </w:rPr>
            </w:pPr>
          </w:p>
          <w:p w14:paraId="1D2441F2" w14:textId="77777777" w:rsidR="00E15F22" w:rsidRPr="000D06D7" w:rsidRDefault="00E15F22" w:rsidP="005045E5">
            <w:pPr>
              <w:rPr>
                <w:rFonts w:cs="Arial"/>
              </w:rPr>
            </w:pPr>
          </w:p>
          <w:p w14:paraId="1CDB4E9B" w14:textId="77777777" w:rsidR="00E15F22" w:rsidRPr="000D06D7" w:rsidRDefault="00E15F22" w:rsidP="00A96F60">
            <w:pPr>
              <w:rPr>
                <w:rFonts w:cs="Arial"/>
                <w:b/>
              </w:rPr>
            </w:pPr>
          </w:p>
        </w:tc>
      </w:tr>
      <w:tr w:rsidR="00E15F22" w:rsidRPr="000D06D7" w14:paraId="1A6600B5" w14:textId="77777777" w:rsidTr="00FF01EE">
        <w:tc>
          <w:tcPr>
            <w:tcW w:w="10080" w:type="dxa"/>
            <w:shd w:val="clear" w:color="auto" w:fill="D9D9D9" w:themeFill="background1" w:themeFillShade="D9"/>
          </w:tcPr>
          <w:p w14:paraId="137C1609" w14:textId="77777777" w:rsidR="00E15F22" w:rsidRPr="000D06D7" w:rsidRDefault="00E15F22" w:rsidP="00E15F22">
            <w:pPr>
              <w:pStyle w:val="ListParagraph"/>
              <w:numPr>
                <w:ilvl w:val="0"/>
                <w:numId w:val="10"/>
              </w:numPr>
              <w:ind w:left="435" w:hanging="270"/>
              <w:contextualSpacing w:val="0"/>
              <w:rPr>
                <w:rFonts w:cs="Arial"/>
                <w:b/>
              </w:rPr>
            </w:pPr>
            <w:r w:rsidRPr="000D06D7">
              <w:t>What policies does your organization have to support reconciliation with indigenous peoples:</w:t>
            </w:r>
          </w:p>
        </w:tc>
      </w:tr>
      <w:tr w:rsidR="00E15F22" w:rsidRPr="000D06D7" w14:paraId="34841CC9" w14:textId="77777777" w:rsidTr="00FF01EE">
        <w:tc>
          <w:tcPr>
            <w:tcW w:w="10080" w:type="dxa"/>
            <w:shd w:val="clear" w:color="auto" w:fill="FFFFFF" w:themeFill="background1"/>
          </w:tcPr>
          <w:p w14:paraId="5635E463" w14:textId="77777777" w:rsidR="00E15F22" w:rsidRPr="000D06D7" w:rsidRDefault="00E15F22" w:rsidP="005045E5">
            <w:pPr>
              <w:rPr>
                <w:rFonts w:cs="Arial"/>
              </w:rPr>
            </w:pPr>
          </w:p>
          <w:p w14:paraId="6C87927D" w14:textId="77777777" w:rsidR="00E15F22" w:rsidRPr="000D06D7" w:rsidRDefault="00E15F22" w:rsidP="005045E5">
            <w:pPr>
              <w:rPr>
                <w:rFonts w:cs="Arial"/>
              </w:rPr>
            </w:pPr>
          </w:p>
          <w:p w14:paraId="617083FB" w14:textId="77777777" w:rsidR="00E15F22" w:rsidRPr="000D06D7" w:rsidRDefault="00E15F22" w:rsidP="00A96F60">
            <w:pPr>
              <w:rPr>
                <w:rFonts w:cs="Arial"/>
              </w:rPr>
            </w:pPr>
          </w:p>
        </w:tc>
      </w:tr>
    </w:tbl>
    <w:p w14:paraId="4B511460" w14:textId="14961B87" w:rsidR="00E15F22" w:rsidRPr="000D06D7" w:rsidRDefault="00E15F22" w:rsidP="00E15F22">
      <w:pPr>
        <w:pStyle w:val="ListParagraph"/>
        <w:spacing w:before="120" w:after="120"/>
        <w:ind w:left="360"/>
        <w:contextualSpacing w:val="0"/>
        <w:jc w:val="both"/>
        <w:rPr>
          <w:highlight w:val="green"/>
        </w:rPr>
      </w:pPr>
    </w:p>
    <w:p w14:paraId="00877A0D" w14:textId="77777777" w:rsidR="00E15F22" w:rsidRPr="000D06D7" w:rsidRDefault="00E15F22" w:rsidP="00E15F22">
      <w:pPr>
        <w:pStyle w:val="ListParagraph"/>
        <w:numPr>
          <w:ilvl w:val="0"/>
          <w:numId w:val="9"/>
        </w:numPr>
        <w:spacing w:before="120" w:after="120"/>
        <w:ind w:left="3960" w:hanging="3960"/>
        <w:contextualSpacing w:val="0"/>
        <w:jc w:val="both"/>
        <w:rPr>
          <w:rFonts w:eastAsia="Times New Roman"/>
          <w:b/>
          <w:noProof/>
          <w:sz w:val="40"/>
          <w:szCs w:val="40"/>
        </w:rPr>
      </w:pPr>
      <w:bookmarkStart w:id="57" w:name="Technical"/>
      <w:r w:rsidRPr="000D06D7">
        <w:rPr>
          <w:rFonts w:cs="Arial"/>
          <w:b/>
          <w:sz w:val="32"/>
          <w:szCs w:val="32"/>
        </w:rPr>
        <w:t>TECHNICAL</w:t>
      </w:r>
    </w:p>
    <w:tbl>
      <w:tblPr>
        <w:tblStyle w:val="TableGrid"/>
        <w:tblW w:w="9990" w:type="dxa"/>
        <w:tblInd w:w="-95" w:type="dxa"/>
        <w:tblLook w:val="04A0" w:firstRow="1" w:lastRow="0" w:firstColumn="1" w:lastColumn="0" w:noHBand="0" w:noVBand="1"/>
      </w:tblPr>
      <w:tblGrid>
        <w:gridCol w:w="9990"/>
      </w:tblGrid>
      <w:tr w:rsidR="00E15F22" w:rsidRPr="000D06D7" w14:paraId="0F4DE74B" w14:textId="77777777" w:rsidTr="00FF01EE">
        <w:tc>
          <w:tcPr>
            <w:tcW w:w="9990" w:type="dxa"/>
            <w:shd w:val="clear" w:color="auto" w:fill="D9D9D9" w:themeFill="background1" w:themeFillShade="D9"/>
          </w:tcPr>
          <w:p w14:paraId="6861E9A9" w14:textId="77777777" w:rsidR="00E15F22" w:rsidRPr="000D06D7" w:rsidRDefault="00E15F22" w:rsidP="00E15F22">
            <w:pPr>
              <w:pStyle w:val="ListParagraph"/>
              <w:numPr>
                <w:ilvl w:val="0"/>
                <w:numId w:val="16"/>
              </w:numPr>
              <w:ind w:left="360" w:hanging="375"/>
              <w:contextualSpacing w:val="0"/>
              <w:rPr>
                <w:rFonts w:cs="Arial"/>
              </w:rPr>
            </w:pPr>
            <w:r w:rsidRPr="000D06D7">
              <w:rPr>
                <w:b/>
                <w:noProof/>
              </w:rPr>
              <w:t xml:space="preserve">APPROACH and METHODOLOGY - </w:t>
            </w:r>
            <w:r w:rsidRPr="000D06D7">
              <w:rPr>
                <w:noProof/>
              </w:rPr>
              <w:t>Summarize the key features of your Proposal and the Technical Approach to be used. Provide a brief description the various components required for successful completion of the work.</w:t>
            </w:r>
          </w:p>
        </w:tc>
      </w:tr>
      <w:tr w:rsidR="00E15F22" w:rsidRPr="000D06D7" w14:paraId="61EAF179" w14:textId="77777777" w:rsidTr="00FF01EE">
        <w:tc>
          <w:tcPr>
            <w:tcW w:w="9990" w:type="dxa"/>
            <w:shd w:val="clear" w:color="auto" w:fill="D9D9D9" w:themeFill="background1" w:themeFillShade="D9"/>
          </w:tcPr>
          <w:p w14:paraId="3AAEE098" w14:textId="2514E0D9" w:rsidR="00E15F22" w:rsidRPr="000D06D7" w:rsidRDefault="00E15F22" w:rsidP="002F372D">
            <w:pPr>
              <w:pStyle w:val="ListParagraph"/>
              <w:numPr>
                <w:ilvl w:val="0"/>
                <w:numId w:val="8"/>
              </w:numPr>
              <w:rPr>
                <w:rFonts w:cs="Arial"/>
                <w:b/>
              </w:rPr>
            </w:pPr>
            <w:r w:rsidRPr="000D06D7">
              <w:rPr>
                <w:rFonts w:cs="Arial"/>
                <w:b/>
              </w:rPr>
              <w:t xml:space="preserve">Approach - </w:t>
            </w:r>
            <w:r w:rsidR="000F7A51" w:rsidRPr="000D06D7">
              <w:rPr>
                <w:noProof/>
              </w:rPr>
              <w:t>Describe your approach to compiling an inventory of community-led festivals and events. How will you assess their strengths, gaps, and impacts? How wo</w:t>
            </w:r>
            <w:r w:rsidR="002F372D" w:rsidRPr="000D06D7">
              <w:rPr>
                <w:noProof/>
              </w:rPr>
              <w:t>uld you analyze City-led events</w:t>
            </w:r>
            <w:r w:rsidR="000F7A51" w:rsidRPr="000D06D7">
              <w:rPr>
                <w:noProof/>
              </w:rPr>
              <w:t>? What methodology would you use to identify gaps and opportunities for new events?</w:t>
            </w:r>
            <w:r w:rsidRPr="000D06D7">
              <w:rPr>
                <w:noProof/>
              </w:rPr>
              <w:t>:</w:t>
            </w:r>
          </w:p>
        </w:tc>
      </w:tr>
      <w:tr w:rsidR="00E15F22" w:rsidRPr="000D06D7" w14:paraId="4D4E3831" w14:textId="77777777" w:rsidTr="00FF01EE">
        <w:tc>
          <w:tcPr>
            <w:tcW w:w="9990" w:type="dxa"/>
          </w:tcPr>
          <w:p w14:paraId="0D3E8906" w14:textId="77777777" w:rsidR="00E15F22" w:rsidRPr="000D06D7" w:rsidRDefault="00E15F22" w:rsidP="005045E5">
            <w:pPr>
              <w:rPr>
                <w:rFonts w:cs="Arial"/>
              </w:rPr>
            </w:pPr>
          </w:p>
          <w:p w14:paraId="331B6B65" w14:textId="77777777" w:rsidR="00E15F22" w:rsidRPr="000D06D7" w:rsidRDefault="00E15F22" w:rsidP="005045E5">
            <w:pPr>
              <w:rPr>
                <w:rFonts w:cs="Arial"/>
              </w:rPr>
            </w:pPr>
          </w:p>
          <w:p w14:paraId="3DF3CEB8" w14:textId="77777777" w:rsidR="00E15F22" w:rsidRPr="000D06D7" w:rsidRDefault="00E15F22" w:rsidP="005045E5">
            <w:pPr>
              <w:rPr>
                <w:rFonts w:cs="Arial"/>
              </w:rPr>
            </w:pPr>
          </w:p>
        </w:tc>
      </w:tr>
      <w:tr w:rsidR="00E15F22" w:rsidRPr="000D06D7" w14:paraId="2C913296" w14:textId="77777777" w:rsidTr="00FF01EE">
        <w:tc>
          <w:tcPr>
            <w:tcW w:w="9990" w:type="dxa"/>
            <w:shd w:val="clear" w:color="auto" w:fill="D9D9D9" w:themeFill="background1" w:themeFillShade="D9"/>
          </w:tcPr>
          <w:p w14:paraId="4CCE975A" w14:textId="5A65BCAC" w:rsidR="00E15F22" w:rsidRPr="000D06D7" w:rsidRDefault="000F7A51" w:rsidP="000F7A51">
            <w:pPr>
              <w:pStyle w:val="ListParagraph"/>
              <w:numPr>
                <w:ilvl w:val="0"/>
                <w:numId w:val="8"/>
              </w:numPr>
              <w:rPr>
                <w:rFonts w:cs="Arial"/>
              </w:rPr>
            </w:pPr>
            <w:r w:rsidRPr="000D06D7">
              <w:rPr>
                <w:rFonts w:cs="Arial"/>
                <w:b/>
              </w:rPr>
              <w:t>Engagement</w:t>
            </w:r>
            <w:r w:rsidR="00E15F22" w:rsidRPr="000D06D7">
              <w:rPr>
                <w:rFonts w:cs="Arial"/>
                <w:b/>
              </w:rPr>
              <w:t xml:space="preserve"> – </w:t>
            </w:r>
            <w:r w:rsidRPr="000D06D7">
              <w:rPr>
                <w:rFonts w:cs="Arial"/>
              </w:rPr>
              <w:t xml:space="preserve">Outline your plan for engaging stakeholders (e.g., residents, businesses, event organizers). What tools and techniques will you use? How will you ensure the engagement process captures diverse perspectives and identifies events </w:t>
            </w:r>
            <w:r w:rsidRPr="000D06D7">
              <w:rPr>
                <w:rFonts w:cs="Arial"/>
              </w:rPr>
              <w:lastRenderedPageBreak/>
              <w:t>that resonate with the community?</w:t>
            </w:r>
            <w:r w:rsidR="002F372D" w:rsidRPr="000D06D7">
              <w:rPr>
                <w:rFonts w:cs="Arial"/>
              </w:rPr>
              <w:t xml:space="preserve"> </w:t>
            </w:r>
            <w:r w:rsidR="002F372D" w:rsidRPr="000D06D7">
              <w:t>What techniques would you use to ensure the event strategy reflects the City’s community values and needs? How will you engage City departments and other stakeholders to foster collaboration?</w:t>
            </w:r>
          </w:p>
        </w:tc>
      </w:tr>
      <w:tr w:rsidR="00E15F22" w:rsidRPr="000D06D7" w14:paraId="1837A5B7" w14:textId="77777777" w:rsidTr="00FF01EE">
        <w:tc>
          <w:tcPr>
            <w:tcW w:w="9990" w:type="dxa"/>
          </w:tcPr>
          <w:p w14:paraId="594E64A1" w14:textId="77777777" w:rsidR="00E15F22" w:rsidRPr="000D06D7" w:rsidRDefault="00E15F22" w:rsidP="005045E5">
            <w:pPr>
              <w:rPr>
                <w:rFonts w:cs="Arial"/>
              </w:rPr>
            </w:pPr>
          </w:p>
          <w:p w14:paraId="2F7760E9" w14:textId="77777777" w:rsidR="00E15F22" w:rsidRPr="000D06D7" w:rsidRDefault="00E15F22" w:rsidP="005045E5">
            <w:pPr>
              <w:rPr>
                <w:rFonts w:cs="Arial"/>
              </w:rPr>
            </w:pPr>
          </w:p>
          <w:p w14:paraId="11CD9E1E" w14:textId="77777777" w:rsidR="00E15F22" w:rsidRPr="000D06D7" w:rsidRDefault="00E15F22" w:rsidP="005045E5">
            <w:pPr>
              <w:rPr>
                <w:rFonts w:cs="Arial"/>
              </w:rPr>
            </w:pPr>
          </w:p>
        </w:tc>
      </w:tr>
      <w:tr w:rsidR="00E15F22" w:rsidRPr="000D06D7" w14:paraId="218FB0CA" w14:textId="77777777" w:rsidTr="00FF01EE">
        <w:tc>
          <w:tcPr>
            <w:tcW w:w="9990" w:type="dxa"/>
            <w:shd w:val="clear" w:color="auto" w:fill="D9D9D9" w:themeFill="background1" w:themeFillShade="D9"/>
          </w:tcPr>
          <w:p w14:paraId="29DD1587" w14:textId="7EB0E65B" w:rsidR="00E15F22" w:rsidRPr="000D06D7" w:rsidRDefault="000F7A51" w:rsidP="000F7A51">
            <w:pPr>
              <w:pStyle w:val="ListParagraph"/>
              <w:numPr>
                <w:ilvl w:val="0"/>
                <w:numId w:val="8"/>
              </w:numPr>
              <w:rPr>
                <w:rFonts w:cs="Arial"/>
                <w:b/>
              </w:rPr>
            </w:pPr>
            <w:r w:rsidRPr="000D06D7">
              <w:rPr>
                <w:rFonts w:cs="Arial"/>
                <w:b/>
              </w:rPr>
              <w:t xml:space="preserve">Research and Trend Analysis </w:t>
            </w:r>
            <w:r w:rsidRPr="000D06D7">
              <w:rPr>
                <w:rFonts w:cs="Arial"/>
              </w:rPr>
              <w:t>- Provide examples of how you have conducted benchmarking studies for other municipalities or organizations. How will you define and segment target audiences for the City’s events strategy?</w:t>
            </w:r>
            <w:r w:rsidR="00E15F22" w:rsidRPr="000D06D7">
              <w:rPr>
                <w:rFonts w:cs="Arial"/>
              </w:rPr>
              <w:t xml:space="preserve">: </w:t>
            </w:r>
          </w:p>
        </w:tc>
      </w:tr>
      <w:tr w:rsidR="00E15F22" w:rsidRPr="000D06D7" w14:paraId="735C851C" w14:textId="77777777" w:rsidTr="00FF01EE">
        <w:tc>
          <w:tcPr>
            <w:tcW w:w="9990" w:type="dxa"/>
          </w:tcPr>
          <w:p w14:paraId="207DF992" w14:textId="77777777" w:rsidR="00E15F22" w:rsidRPr="000D06D7" w:rsidRDefault="00E15F22" w:rsidP="005045E5">
            <w:pPr>
              <w:rPr>
                <w:rFonts w:cs="Arial"/>
              </w:rPr>
            </w:pPr>
          </w:p>
          <w:p w14:paraId="1BDC14C2" w14:textId="77777777" w:rsidR="00E15F22" w:rsidRPr="000D06D7" w:rsidRDefault="00E15F22" w:rsidP="005045E5">
            <w:pPr>
              <w:rPr>
                <w:rFonts w:cs="Arial"/>
              </w:rPr>
            </w:pPr>
          </w:p>
          <w:p w14:paraId="65150B39" w14:textId="77777777" w:rsidR="00E15F22" w:rsidRPr="000D06D7" w:rsidRDefault="00E15F22" w:rsidP="005045E5">
            <w:pPr>
              <w:rPr>
                <w:rFonts w:cs="Arial"/>
              </w:rPr>
            </w:pPr>
          </w:p>
        </w:tc>
      </w:tr>
      <w:tr w:rsidR="00E15F22" w:rsidRPr="000D06D7" w14:paraId="1B8A60F7" w14:textId="77777777" w:rsidTr="00FF01EE">
        <w:tc>
          <w:tcPr>
            <w:tcW w:w="9990" w:type="dxa"/>
            <w:shd w:val="clear" w:color="auto" w:fill="D9D9D9" w:themeFill="background1" w:themeFillShade="D9"/>
          </w:tcPr>
          <w:p w14:paraId="3F6B8998" w14:textId="4A10500F" w:rsidR="00E15F22" w:rsidRPr="000D06D7" w:rsidRDefault="000F7A51" w:rsidP="005E26AE">
            <w:pPr>
              <w:pStyle w:val="ListParagraph"/>
              <w:numPr>
                <w:ilvl w:val="0"/>
                <w:numId w:val="8"/>
              </w:numPr>
              <w:rPr>
                <w:rFonts w:cs="Arial"/>
                <w:b/>
              </w:rPr>
            </w:pPr>
            <w:r w:rsidRPr="000D06D7">
              <w:rPr>
                <w:rFonts w:cs="Arial"/>
                <w:b/>
              </w:rPr>
              <w:t xml:space="preserve">Partnership Development - </w:t>
            </w:r>
            <w:r w:rsidRPr="000D06D7">
              <w:rPr>
                <w:rFonts w:cs="Arial"/>
              </w:rPr>
              <w:t>How would you identify potential partners or sponsors for events? What strategies would you propose for creating mutually beneficial partnership models?</w:t>
            </w:r>
            <w:r w:rsidR="00E15F22" w:rsidRPr="000D06D7">
              <w:rPr>
                <w:rFonts w:cs="Arial"/>
              </w:rPr>
              <w:t>.</w:t>
            </w:r>
          </w:p>
        </w:tc>
      </w:tr>
      <w:tr w:rsidR="00E15F22" w:rsidRPr="000D06D7" w14:paraId="3A0874DA" w14:textId="77777777" w:rsidTr="00FF01EE">
        <w:tc>
          <w:tcPr>
            <w:tcW w:w="9990" w:type="dxa"/>
          </w:tcPr>
          <w:p w14:paraId="26B6A7EB" w14:textId="77777777" w:rsidR="00E15F22" w:rsidRPr="000D06D7" w:rsidRDefault="00E15F22" w:rsidP="005045E5">
            <w:pPr>
              <w:rPr>
                <w:rFonts w:cs="Arial"/>
              </w:rPr>
            </w:pPr>
          </w:p>
          <w:p w14:paraId="4854A116" w14:textId="77777777" w:rsidR="00E15F22" w:rsidRPr="000D06D7" w:rsidRDefault="00E15F22" w:rsidP="005045E5">
            <w:pPr>
              <w:rPr>
                <w:rFonts w:cs="Arial"/>
              </w:rPr>
            </w:pPr>
          </w:p>
          <w:p w14:paraId="71B4A41A" w14:textId="77777777" w:rsidR="00E15F22" w:rsidRPr="000D06D7" w:rsidRDefault="00E15F22" w:rsidP="005045E5">
            <w:pPr>
              <w:rPr>
                <w:rFonts w:cs="Arial"/>
              </w:rPr>
            </w:pPr>
          </w:p>
        </w:tc>
      </w:tr>
      <w:tr w:rsidR="00E15F22" w:rsidRPr="000D06D7" w14:paraId="178E0515" w14:textId="77777777" w:rsidTr="00FF01EE">
        <w:tc>
          <w:tcPr>
            <w:tcW w:w="9990" w:type="dxa"/>
            <w:shd w:val="clear" w:color="auto" w:fill="D9D9D9" w:themeFill="background1" w:themeFillShade="D9"/>
          </w:tcPr>
          <w:p w14:paraId="7177AF53" w14:textId="51C48D9D" w:rsidR="00E15F22" w:rsidRPr="000D06D7" w:rsidRDefault="000F7A51" w:rsidP="000F7A51">
            <w:pPr>
              <w:pStyle w:val="ListParagraph"/>
              <w:numPr>
                <w:ilvl w:val="0"/>
                <w:numId w:val="8"/>
              </w:numPr>
              <w:rPr>
                <w:rFonts w:cs="Arial"/>
                <w:b/>
              </w:rPr>
            </w:pPr>
            <w:r w:rsidRPr="000D06D7">
              <w:rPr>
                <w:rFonts w:cs="Arial"/>
                <w:b/>
              </w:rPr>
              <w:t xml:space="preserve">Infrastructure and Logistics Review - </w:t>
            </w:r>
            <w:r w:rsidRPr="000D06D7">
              <w:rPr>
                <w:rFonts w:cs="Arial"/>
              </w:rPr>
              <w:t>How will you assess the City’s current infrastructure and venues for hosting events? What is your approach to determining the ideal event sizes and types for a municipality? Have you conducted comparative analyses of event management practices for other organizations? If so, describe your process.</w:t>
            </w:r>
            <w:r w:rsidR="00E15F22" w:rsidRPr="000D06D7">
              <w:rPr>
                <w:rFonts w:cs="Arial"/>
              </w:rPr>
              <w:t>.</w:t>
            </w:r>
          </w:p>
        </w:tc>
      </w:tr>
      <w:tr w:rsidR="00E15F22" w:rsidRPr="000D06D7" w14:paraId="3E8AA2E2" w14:textId="77777777" w:rsidTr="000F7A51">
        <w:tc>
          <w:tcPr>
            <w:tcW w:w="9990" w:type="dxa"/>
          </w:tcPr>
          <w:p w14:paraId="3E65A8E8" w14:textId="77777777" w:rsidR="00E15F22" w:rsidRPr="000D06D7" w:rsidRDefault="00E15F22" w:rsidP="005045E5">
            <w:pPr>
              <w:jc w:val="both"/>
              <w:rPr>
                <w:rFonts w:cs="Arial"/>
              </w:rPr>
            </w:pPr>
          </w:p>
          <w:p w14:paraId="5D0DA18C" w14:textId="77777777" w:rsidR="00E15F22" w:rsidRPr="000D06D7" w:rsidRDefault="00E15F22" w:rsidP="005045E5">
            <w:pPr>
              <w:jc w:val="both"/>
              <w:rPr>
                <w:rFonts w:cs="Arial"/>
              </w:rPr>
            </w:pPr>
          </w:p>
          <w:p w14:paraId="6EFB6CD2" w14:textId="77777777" w:rsidR="00E15F22" w:rsidRPr="000D06D7" w:rsidRDefault="00E15F22" w:rsidP="005045E5">
            <w:pPr>
              <w:jc w:val="both"/>
              <w:rPr>
                <w:rFonts w:cs="Arial"/>
              </w:rPr>
            </w:pPr>
          </w:p>
        </w:tc>
      </w:tr>
      <w:tr w:rsidR="002F372D" w:rsidRPr="000D06D7" w14:paraId="7A81DAE3" w14:textId="77777777" w:rsidTr="002F372D">
        <w:tc>
          <w:tcPr>
            <w:tcW w:w="9990" w:type="dxa"/>
            <w:shd w:val="clear" w:color="auto" w:fill="D9D9D9" w:themeFill="background1" w:themeFillShade="D9"/>
          </w:tcPr>
          <w:p w14:paraId="182C6741" w14:textId="66B50670" w:rsidR="002F372D" w:rsidRPr="000D06D7" w:rsidRDefault="002F372D" w:rsidP="007A6511">
            <w:pPr>
              <w:pStyle w:val="ListParagraph"/>
              <w:numPr>
                <w:ilvl w:val="0"/>
                <w:numId w:val="8"/>
              </w:numPr>
              <w:rPr>
                <w:rFonts w:cs="Arial"/>
                <w:b/>
              </w:rPr>
            </w:pPr>
            <w:r w:rsidRPr="000D06D7">
              <w:rPr>
                <w:rFonts w:cs="Arial"/>
                <w:b/>
              </w:rPr>
              <w:t xml:space="preserve">Key Performance Indicators </w:t>
            </w:r>
            <w:r w:rsidR="007A6511" w:rsidRPr="000D06D7">
              <w:rPr>
                <w:rFonts w:cs="Arial"/>
                <w:b/>
              </w:rPr>
              <w:t>(KPI) –</w:t>
            </w:r>
            <w:r w:rsidRPr="000D06D7">
              <w:rPr>
                <w:rFonts w:cs="Arial"/>
                <w:b/>
              </w:rPr>
              <w:t xml:space="preserve"> </w:t>
            </w:r>
            <w:r w:rsidR="007A6511" w:rsidRPr="000D06D7">
              <w:rPr>
                <w:rFonts w:cs="Arial"/>
              </w:rPr>
              <w:t xml:space="preserve">How will you identify and approach the development of KPI’s that will provide framework for consistent measurement of attendance, marketing reach and economic impact on local business. </w:t>
            </w:r>
          </w:p>
        </w:tc>
      </w:tr>
      <w:tr w:rsidR="002F372D" w:rsidRPr="000D06D7" w14:paraId="01FB387A" w14:textId="77777777" w:rsidTr="000F7A51">
        <w:tc>
          <w:tcPr>
            <w:tcW w:w="9990" w:type="dxa"/>
          </w:tcPr>
          <w:p w14:paraId="7A0DB626" w14:textId="77777777" w:rsidR="002F372D" w:rsidRPr="000D06D7" w:rsidRDefault="002F372D" w:rsidP="005045E5">
            <w:pPr>
              <w:jc w:val="both"/>
              <w:rPr>
                <w:rFonts w:cs="Arial"/>
              </w:rPr>
            </w:pPr>
          </w:p>
          <w:p w14:paraId="5BAFD82E" w14:textId="77777777" w:rsidR="007A6511" w:rsidRPr="000D06D7" w:rsidRDefault="007A6511" w:rsidP="005045E5">
            <w:pPr>
              <w:jc w:val="both"/>
              <w:rPr>
                <w:rFonts w:cs="Arial"/>
              </w:rPr>
            </w:pPr>
          </w:p>
          <w:p w14:paraId="5625C4C9" w14:textId="2659BCE1" w:rsidR="007A6511" w:rsidRPr="000D06D7" w:rsidRDefault="007A6511" w:rsidP="005045E5">
            <w:pPr>
              <w:jc w:val="both"/>
              <w:rPr>
                <w:rFonts w:cs="Arial"/>
              </w:rPr>
            </w:pPr>
          </w:p>
        </w:tc>
      </w:tr>
      <w:bookmarkEnd w:id="57"/>
    </w:tbl>
    <w:p w14:paraId="74EC42F4" w14:textId="77777777" w:rsidR="002F372D" w:rsidRPr="000D06D7" w:rsidRDefault="002F372D" w:rsidP="000F7A51">
      <w:pPr>
        <w:spacing w:before="120" w:after="120"/>
        <w:jc w:val="both"/>
        <w:rPr>
          <w:rFonts w:eastAsia="Times New Roman"/>
          <w:b/>
          <w:noProof/>
          <w:sz w:val="32"/>
          <w:szCs w:val="32"/>
        </w:rPr>
      </w:pPr>
    </w:p>
    <w:p w14:paraId="52A9BA77" w14:textId="77777777" w:rsidR="002F372D" w:rsidRPr="000D06D7" w:rsidRDefault="002F372D" w:rsidP="000F7A51">
      <w:pPr>
        <w:spacing w:before="120" w:after="120"/>
        <w:jc w:val="both"/>
        <w:rPr>
          <w:rFonts w:eastAsia="Times New Roman"/>
          <w:b/>
          <w:noProof/>
          <w:sz w:val="32"/>
          <w:szCs w:val="32"/>
        </w:rPr>
      </w:pPr>
    </w:p>
    <w:p w14:paraId="435044CC" w14:textId="63DA8EEB" w:rsidR="000F7A51" w:rsidRPr="000D06D7" w:rsidRDefault="000F7A51" w:rsidP="000F7A51">
      <w:pPr>
        <w:spacing w:before="120" w:after="120"/>
        <w:jc w:val="both"/>
        <w:rPr>
          <w:rFonts w:eastAsia="Times New Roman"/>
          <w:b/>
          <w:noProof/>
          <w:sz w:val="32"/>
          <w:szCs w:val="32"/>
        </w:rPr>
      </w:pPr>
      <w:r w:rsidRPr="000D06D7">
        <w:rPr>
          <w:rFonts w:eastAsia="Times New Roman"/>
          <w:b/>
          <w:noProof/>
          <w:sz w:val="32"/>
          <w:szCs w:val="32"/>
        </w:rPr>
        <w:br w:type="page"/>
      </w:r>
    </w:p>
    <w:p w14:paraId="783B6465" w14:textId="5A492654" w:rsidR="00E15F22" w:rsidRPr="000D06D7" w:rsidRDefault="00E15F22" w:rsidP="00E15F22">
      <w:pPr>
        <w:pStyle w:val="ListParagraph"/>
        <w:numPr>
          <w:ilvl w:val="0"/>
          <w:numId w:val="9"/>
        </w:numPr>
        <w:spacing w:before="120" w:after="120"/>
        <w:ind w:left="3960" w:hanging="3960"/>
        <w:contextualSpacing w:val="0"/>
        <w:jc w:val="both"/>
        <w:rPr>
          <w:rFonts w:eastAsia="Times New Roman"/>
          <w:b/>
          <w:noProof/>
          <w:sz w:val="32"/>
          <w:szCs w:val="32"/>
        </w:rPr>
      </w:pPr>
      <w:bookmarkStart w:id="58" w:name="FINANCIAL"/>
      <w:bookmarkEnd w:id="58"/>
      <w:r w:rsidRPr="000D06D7">
        <w:rPr>
          <w:rFonts w:eastAsia="Times New Roman"/>
          <w:b/>
          <w:noProof/>
          <w:sz w:val="32"/>
          <w:szCs w:val="32"/>
        </w:rPr>
        <w:lastRenderedPageBreak/>
        <w:t>FINANCIAL</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155"/>
        <w:gridCol w:w="2070"/>
        <w:gridCol w:w="1080"/>
        <w:gridCol w:w="1085"/>
        <w:gridCol w:w="1425"/>
      </w:tblGrid>
      <w:tr w:rsidR="00E15F22" w:rsidRPr="000D06D7" w14:paraId="7BD50D5A" w14:textId="77777777" w:rsidTr="005045E5">
        <w:trPr>
          <w:trHeight w:hRule="exact" w:val="2782"/>
          <w:jc w:val="center"/>
        </w:trPr>
        <w:tc>
          <w:tcPr>
            <w:tcW w:w="9895" w:type="dxa"/>
            <w:gridSpan w:val="6"/>
            <w:shd w:val="clear" w:color="auto" w:fill="D9D9D9" w:themeFill="background1" w:themeFillShade="D9"/>
            <w:vAlign w:val="center"/>
          </w:tcPr>
          <w:p w14:paraId="19876FB4" w14:textId="77777777" w:rsidR="00E15F22" w:rsidRPr="000D06D7" w:rsidRDefault="00E15F22" w:rsidP="00E15F22">
            <w:pPr>
              <w:pStyle w:val="ListParagraph"/>
              <w:numPr>
                <w:ilvl w:val="0"/>
                <w:numId w:val="24"/>
              </w:numPr>
              <w:spacing w:after="0"/>
              <w:ind w:left="389" w:hanging="317"/>
              <w:contextualSpacing w:val="0"/>
              <w:rPr>
                <w:sz w:val="18"/>
                <w:szCs w:val="18"/>
              </w:rPr>
            </w:pPr>
            <w:r w:rsidRPr="000D06D7">
              <w:rPr>
                <w:rFonts w:cs="Arial"/>
                <w:b/>
              </w:rPr>
              <w:t xml:space="preserve">SCHEDULE OF FEES AND EFFORT - </w:t>
            </w:r>
            <w:r w:rsidRPr="000D06D7">
              <w:t>The fee schedule shall show an appropriate level of hours/effort for each of the project components, broken down by the Proponent’s team member(s) assigned to each component. The fee schedule shall show the maximum upset limits that the ‘Consulting Team’ will not exceed unless the City Project Manager requests additional services which are beyond the Scope of Services as outlined in this RFP. Proponent is to include any additional “Optional Services” or costs not accounted for in the fee schedule as part of the Proposal submission. The successful Proponent will not be able to claim any additional cost as a result of changes to the schedule or order of works or for project delays.</w:t>
            </w:r>
          </w:p>
        </w:tc>
      </w:tr>
      <w:tr w:rsidR="00E15F22" w:rsidRPr="000D06D7" w14:paraId="748C12F5" w14:textId="77777777" w:rsidTr="005045E5">
        <w:trPr>
          <w:trHeight w:hRule="exact" w:val="892"/>
          <w:jc w:val="center"/>
        </w:trPr>
        <w:tc>
          <w:tcPr>
            <w:tcW w:w="1080" w:type="dxa"/>
            <w:shd w:val="clear" w:color="auto" w:fill="D9D9D9" w:themeFill="background1" w:themeFillShade="D9"/>
            <w:vAlign w:val="center"/>
          </w:tcPr>
          <w:p w14:paraId="376E220B" w14:textId="77777777" w:rsidR="00E15F22" w:rsidRPr="000D06D7" w:rsidRDefault="00E15F22" w:rsidP="005045E5">
            <w:pPr>
              <w:spacing w:after="0"/>
              <w:jc w:val="center"/>
              <w:rPr>
                <w:b/>
              </w:rPr>
            </w:pPr>
            <w:r w:rsidRPr="000D06D7">
              <w:rPr>
                <w:b/>
              </w:rPr>
              <w:t>ITEM NO.</w:t>
            </w:r>
          </w:p>
        </w:tc>
        <w:tc>
          <w:tcPr>
            <w:tcW w:w="3155" w:type="dxa"/>
            <w:shd w:val="clear" w:color="auto" w:fill="D9D9D9" w:themeFill="background1" w:themeFillShade="D9"/>
            <w:vAlign w:val="center"/>
          </w:tcPr>
          <w:p w14:paraId="171CCCA7" w14:textId="77777777" w:rsidR="00E15F22" w:rsidRPr="000D06D7" w:rsidRDefault="00E15F22" w:rsidP="005045E5">
            <w:pPr>
              <w:spacing w:after="0"/>
              <w:jc w:val="center"/>
              <w:rPr>
                <w:b/>
              </w:rPr>
            </w:pPr>
            <w:r w:rsidRPr="000D06D7">
              <w:rPr>
                <w:b/>
              </w:rPr>
              <w:t>TASK/DELIVERABLE</w:t>
            </w:r>
          </w:p>
        </w:tc>
        <w:tc>
          <w:tcPr>
            <w:tcW w:w="4235" w:type="dxa"/>
            <w:gridSpan w:val="3"/>
            <w:shd w:val="clear" w:color="auto" w:fill="D9D9D9" w:themeFill="background1" w:themeFillShade="D9"/>
            <w:vAlign w:val="center"/>
          </w:tcPr>
          <w:p w14:paraId="46E3CF2D" w14:textId="77777777" w:rsidR="00E15F22" w:rsidRPr="000D06D7" w:rsidRDefault="00E15F22" w:rsidP="005045E5">
            <w:pPr>
              <w:spacing w:after="0"/>
              <w:jc w:val="center"/>
              <w:rPr>
                <w:b/>
              </w:rPr>
            </w:pPr>
            <w:r w:rsidRPr="000D06D7">
              <w:rPr>
                <w:b/>
              </w:rPr>
              <w:t>Indicate Assigned Staff,</w:t>
            </w:r>
          </w:p>
          <w:p w14:paraId="2C8FC724" w14:textId="77777777" w:rsidR="00E15F22" w:rsidRPr="000D06D7" w:rsidRDefault="00E15F22" w:rsidP="005045E5">
            <w:pPr>
              <w:spacing w:after="0"/>
              <w:jc w:val="center"/>
              <w:rPr>
                <w:b/>
              </w:rPr>
            </w:pPr>
            <w:r w:rsidRPr="000D06D7">
              <w:rPr>
                <w:b/>
              </w:rPr>
              <w:t>Number of Hours, and Rate/Hour</w:t>
            </w:r>
          </w:p>
        </w:tc>
        <w:tc>
          <w:tcPr>
            <w:tcW w:w="1425" w:type="dxa"/>
            <w:shd w:val="clear" w:color="auto" w:fill="D9D9D9" w:themeFill="background1" w:themeFillShade="D9"/>
            <w:vAlign w:val="center"/>
          </w:tcPr>
          <w:p w14:paraId="22D78918" w14:textId="77777777" w:rsidR="00E15F22" w:rsidRPr="000D06D7" w:rsidRDefault="00E15F22" w:rsidP="005045E5">
            <w:pPr>
              <w:spacing w:after="0"/>
              <w:jc w:val="center"/>
              <w:rPr>
                <w:b/>
              </w:rPr>
            </w:pPr>
            <w:r w:rsidRPr="000D06D7">
              <w:rPr>
                <w:b/>
              </w:rPr>
              <w:t>TOTAL PRICE</w:t>
            </w:r>
          </w:p>
          <w:p w14:paraId="41B32F77" w14:textId="77777777" w:rsidR="00E15F22" w:rsidRPr="000D06D7" w:rsidRDefault="00E15F22" w:rsidP="005045E5">
            <w:pPr>
              <w:spacing w:after="0"/>
              <w:jc w:val="center"/>
              <w:rPr>
                <w:b/>
              </w:rPr>
            </w:pPr>
            <w:r w:rsidRPr="000D06D7">
              <w:rPr>
                <w:b/>
              </w:rPr>
              <w:t>(LUMP SUM)</w:t>
            </w:r>
          </w:p>
          <w:p w14:paraId="1230C897" w14:textId="77777777" w:rsidR="00E15F22" w:rsidRPr="000D06D7" w:rsidRDefault="00E15F22" w:rsidP="005045E5">
            <w:pPr>
              <w:spacing w:after="0"/>
              <w:jc w:val="center"/>
              <w:rPr>
                <w:b/>
              </w:rPr>
            </w:pPr>
            <w:r w:rsidRPr="000D06D7">
              <w:rPr>
                <w:sz w:val="18"/>
                <w:szCs w:val="18"/>
              </w:rPr>
              <w:t>(exclude GST)</w:t>
            </w:r>
          </w:p>
        </w:tc>
      </w:tr>
      <w:tr w:rsidR="00E15F22" w:rsidRPr="000D06D7" w14:paraId="70481A27" w14:textId="77777777" w:rsidTr="005045E5">
        <w:trPr>
          <w:trHeight w:hRule="exact" w:val="343"/>
          <w:jc w:val="center"/>
        </w:trPr>
        <w:tc>
          <w:tcPr>
            <w:tcW w:w="1080" w:type="dxa"/>
            <w:vAlign w:val="center"/>
          </w:tcPr>
          <w:p w14:paraId="3CC0337F" w14:textId="77777777" w:rsidR="00E15F22" w:rsidRPr="000D06D7" w:rsidRDefault="00E15F22" w:rsidP="00E15F22">
            <w:pPr>
              <w:pStyle w:val="ListParagraph"/>
              <w:numPr>
                <w:ilvl w:val="0"/>
                <w:numId w:val="23"/>
              </w:numPr>
              <w:spacing w:after="0" w:line="260" w:lineRule="exact"/>
              <w:ind w:hanging="473"/>
            </w:pPr>
          </w:p>
        </w:tc>
        <w:tc>
          <w:tcPr>
            <w:tcW w:w="3155" w:type="dxa"/>
            <w:shd w:val="clear" w:color="auto" w:fill="auto"/>
            <w:vAlign w:val="center"/>
          </w:tcPr>
          <w:p w14:paraId="34845798" w14:textId="77777777" w:rsidR="00E15F22" w:rsidRPr="000D06D7" w:rsidRDefault="00E15F22" w:rsidP="005045E5">
            <w:pPr>
              <w:pStyle w:val="1Bodycopy-Arialsize11"/>
              <w:ind w:left="1059" w:hanging="1104"/>
              <w:rPr>
                <w:rFonts w:ascii="BC Sans" w:hAnsi="BC Sans"/>
              </w:rPr>
            </w:pPr>
          </w:p>
        </w:tc>
        <w:tc>
          <w:tcPr>
            <w:tcW w:w="2070" w:type="dxa"/>
            <w:vAlign w:val="center"/>
          </w:tcPr>
          <w:p w14:paraId="54212E7F" w14:textId="77777777" w:rsidR="00E15F22" w:rsidRPr="000D06D7" w:rsidRDefault="00E15F22" w:rsidP="005045E5">
            <w:pPr>
              <w:spacing w:after="0"/>
            </w:pPr>
          </w:p>
        </w:tc>
        <w:tc>
          <w:tcPr>
            <w:tcW w:w="1080" w:type="dxa"/>
            <w:vAlign w:val="center"/>
          </w:tcPr>
          <w:p w14:paraId="18019488" w14:textId="77777777" w:rsidR="00E15F22" w:rsidRPr="000D06D7" w:rsidRDefault="00E15F22" w:rsidP="005045E5">
            <w:pPr>
              <w:spacing w:after="0"/>
            </w:pPr>
          </w:p>
        </w:tc>
        <w:tc>
          <w:tcPr>
            <w:tcW w:w="1085" w:type="dxa"/>
            <w:vAlign w:val="center"/>
          </w:tcPr>
          <w:p w14:paraId="0FABE972" w14:textId="77777777" w:rsidR="00E15F22" w:rsidRPr="000D06D7" w:rsidRDefault="00E15F22" w:rsidP="005045E5">
            <w:pPr>
              <w:spacing w:after="0"/>
            </w:pPr>
          </w:p>
        </w:tc>
        <w:tc>
          <w:tcPr>
            <w:tcW w:w="1425" w:type="dxa"/>
            <w:vAlign w:val="center"/>
          </w:tcPr>
          <w:p w14:paraId="51276B31" w14:textId="77777777" w:rsidR="00E15F22" w:rsidRPr="000D06D7" w:rsidRDefault="00E15F22" w:rsidP="005045E5">
            <w:pPr>
              <w:spacing w:after="0"/>
            </w:pPr>
            <w:r w:rsidRPr="000D06D7">
              <w:t>$</w:t>
            </w:r>
          </w:p>
        </w:tc>
      </w:tr>
      <w:tr w:rsidR="00E15F22" w:rsidRPr="000D06D7" w14:paraId="682932FF" w14:textId="77777777" w:rsidTr="005045E5">
        <w:trPr>
          <w:trHeight w:hRule="exact" w:val="397"/>
          <w:jc w:val="center"/>
        </w:trPr>
        <w:tc>
          <w:tcPr>
            <w:tcW w:w="1080" w:type="dxa"/>
            <w:vAlign w:val="center"/>
          </w:tcPr>
          <w:p w14:paraId="192044D4" w14:textId="77777777" w:rsidR="00E15F22" w:rsidRPr="000D06D7" w:rsidRDefault="00E15F22" w:rsidP="00E15F22">
            <w:pPr>
              <w:pStyle w:val="ListParagraph"/>
              <w:numPr>
                <w:ilvl w:val="0"/>
                <w:numId w:val="23"/>
              </w:numPr>
              <w:spacing w:after="0" w:line="260" w:lineRule="exact"/>
              <w:ind w:hanging="473"/>
            </w:pPr>
          </w:p>
        </w:tc>
        <w:tc>
          <w:tcPr>
            <w:tcW w:w="3155" w:type="dxa"/>
            <w:shd w:val="clear" w:color="auto" w:fill="auto"/>
            <w:vAlign w:val="center"/>
          </w:tcPr>
          <w:p w14:paraId="05FD39D5" w14:textId="77777777" w:rsidR="00E15F22" w:rsidRPr="000D06D7" w:rsidRDefault="00E15F22" w:rsidP="005045E5">
            <w:pPr>
              <w:pStyle w:val="1Bodycopy-Arialsize11"/>
              <w:ind w:left="1059" w:hanging="1104"/>
              <w:rPr>
                <w:rFonts w:ascii="BC Sans" w:hAnsi="BC Sans"/>
              </w:rPr>
            </w:pPr>
          </w:p>
        </w:tc>
        <w:tc>
          <w:tcPr>
            <w:tcW w:w="2070" w:type="dxa"/>
            <w:vAlign w:val="center"/>
          </w:tcPr>
          <w:p w14:paraId="5EA0586C" w14:textId="77777777" w:rsidR="00E15F22" w:rsidRPr="000D06D7" w:rsidRDefault="00E15F22" w:rsidP="005045E5">
            <w:pPr>
              <w:spacing w:after="0"/>
            </w:pPr>
          </w:p>
        </w:tc>
        <w:tc>
          <w:tcPr>
            <w:tcW w:w="1080" w:type="dxa"/>
            <w:vAlign w:val="center"/>
          </w:tcPr>
          <w:p w14:paraId="486D2257" w14:textId="77777777" w:rsidR="00E15F22" w:rsidRPr="000D06D7" w:rsidRDefault="00E15F22" w:rsidP="005045E5">
            <w:pPr>
              <w:spacing w:after="0"/>
            </w:pPr>
          </w:p>
        </w:tc>
        <w:tc>
          <w:tcPr>
            <w:tcW w:w="1085" w:type="dxa"/>
            <w:vAlign w:val="center"/>
          </w:tcPr>
          <w:p w14:paraId="1DCB4E28" w14:textId="77777777" w:rsidR="00E15F22" w:rsidRPr="000D06D7" w:rsidRDefault="00E15F22" w:rsidP="005045E5">
            <w:pPr>
              <w:spacing w:after="0"/>
            </w:pPr>
          </w:p>
        </w:tc>
        <w:tc>
          <w:tcPr>
            <w:tcW w:w="1425" w:type="dxa"/>
            <w:vAlign w:val="center"/>
          </w:tcPr>
          <w:p w14:paraId="1B821340" w14:textId="77777777" w:rsidR="00E15F22" w:rsidRPr="000D06D7" w:rsidRDefault="00E15F22" w:rsidP="005045E5">
            <w:pPr>
              <w:spacing w:after="0"/>
            </w:pPr>
            <w:r w:rsidRPr="000D06D7">
              <w:t>$</w:t>
            </w:r>
          </w:p>
        </w:tc>
      </w:tr>
      <w:tr w:rsidR="00E15F22" w:rsidRPr="000D06D7" w14:paraId="3EB4235B" w14:textId="77777777" w:rsidTr="005045E5">
        <w:trPr>
          <w:trHeight w:hRule="exact" w:val="451"/>
          <w:jc w:val="center"/>
        </w:trPr>
        <w:tc>
          <w:tcPr>
            <w:tcW w:w="1080" w:type="dxa"/>
            <w:vAlign w:val="center"/>
          </w:tcPr>
          <w:p w14:paraId="0F965C0C" w14:textId="77777777" w:rsidR="00E15F22" w:rsidRPr="000D06D7" w:rsidRDefault="00E15F22" w:rsidP="00E15F22">
            <w:pPr>
              <w:pStyle w:val="ListParagraph"/>
              <w:numPr>
                <w:ilvl w:val="0"/>
                <w:numId w:val="23"/>
              </w:numPr>
              <w:spacing w:after="0" w:line="260" w:lineRule="exact"/>
              <w:ind w:hanging="473"/>
            </w:pPr>
          </w:p>
        </w:tc>
        <w:tc>
          <w:tcPr>
            <w:tcW w:w="3155" w:type="dxa"/>
            <w:shd w:val="clear" w:color="auto" w:fill="auto"/>
            <w:vAlign w:val="center"/>
          </w:tcPr>
          <w:p w14:paraId="1655F20F" w14:textId="77777777" w:rsidR="00E15F22" w:rsidRPr="000D06D7" w:rsidRDefault="00E15F22" w:rsidP="005045E5">
            <w:pPr>
              <w:pStyle w:val="1Bodycopy-Arialsize11"/>
              <w:ind w:left="1059" w:hanging="1104"/>
              <w:rPr>
                <w:rFonts w:ascii="BC Sans" w:hAnsi="BC Sans"/>
              </w:rPr>
            </w:pPr>
          </w:p>
        </w:tc>
        <w:tc>
          <w:tcPr>
            <w:tcW w:w="2070" w:type="dxa"/>
            <w:vAlign w:val="center"/>
          </w:tcPr>
          <w:p w14:paraId="7A33D7AD" w14:textId="77777777" w:rsidR="00E15F22" w:rsidRPr="000D06D7" w:rsidRDefault="00E15F22" w:rsidP="005045E5">
            <w:pPr>
              <w:spacing w:after="0"/>
            </w:pPr>
          </w:p>
        </w:tc>
        <w:tc>
          <w:tcPr>
            <w:tcW w:w="1080" w:type="dxa"/>
            <w:vAlign w:val="center"/>
          </w:tcPr>
          <w:p w14:paraId="31E60AD3" w14:textId="77777777" w:rsidR="00E15F22" w:rsidRPr="000D06D7" w:rsidRDefault="00E15F22" w:rsidP="005045E5">
            <w:pPr>
              <w:spacing w:after="0"/>
            </w:pPr>
          </w:p>
        </w:tc>
        <w:tc>
          <w:tcPr>
            <w:tcW w:w="1085" w:type="dxa"/>
            <w:vAlign w:val="center"/>
          </w:tcPr>
          <w:p w14:paraId="613A079C" w14:textId="77777777" w:rsidR="00E15F22" w:rsidRPr="000D06D7" w:rsidRDefault="00E15F22" w:rsidP="005045E5">
            <w:pPr>
              <w:spacing w:after="0"/>
            </w:pPr>
          </w:p>
        </w:tc>
        <w:tc>
          <w:tcPr>
            <w:tcW w:w="1425" w:type="dxa"/>
            <w:vAlign w:val="center"/>
          </w:tcPr>
          <w:p w14:paraId="0A42C60A" w14:textId="77777777" w:rsidR="00E15F22" w:rsidRPr="000D06D7" w:rsidRDefault="00E15F22" w:rsidP="005045E5">
            <w:pPr>
              <w:spacing w:after="0"/>
            </w:pPr>
            <w:r w:rsidRPr="000D06D7">
              <w:t>$</w:t>
            </w:r>
          </w:p>
        </w:tc>
      </w:tr>
      <w:tr w:rsidR="00E15F22" w:rsidRPr="000D06D7" w14:paraId="6AC4CC65" w14:textId="77777777" w:rsidTr="005045E5">
        <w:trPr>
          <w:trHeight w:hRule="exact" w:val="451"/>
          <w:jc w:val="center"/>
        </w:trPr>
        <w:tc>
          <w:tcPr>
            <w:tcW w:w="1080" w:type="dxa"/>
            <w:vAlign w:val="center"/>
          </w:tcPr>
          <w:p w14:paraId="1FBD3CF7" w14:textId="77777777" w:rsidR="00E15F22" w:rsidRPr="000D06D7" w:rsidRDefault="00E15F22" w:rsidP="00E15F22">
            <w:pPr>
              <w:pStyle w:val="ListParagraph"/>
              <w:numPr>
                <w:ilvl w:val="0"/>
                <w:numId w:val="23"/>
              </w:numPr>
              <w:spacing w:after="0" w:line="260" w:lineRule="exact"/>
              <w:ind w:hanging="473"/>
            </w:pPr>
          </w:p>
        </w:tc>
        <w:tc>
          <w:tcPr>
            <w:tcW w:w="3155" w:type="dxa"/>
            <w:shd w:val="clear" w:color="auto" w:fill="auto"/>
            <w:vAlign w:val="center"/>
          </w:tcPr>
          <w:p w14:paraId="39D8A094" w14:textId="77777777" w:rsidR="00E15F22" w:rsidRPr="000D06D7" w:rsidRDefault="00E15F22" w:rsidP="005045E5">
            <w:pPr>
              <w:pStyle w:val="1Bodycopy-Arialsize11"/>
              <w:ind w:left="1059" w:hanging="1104"/>
              <w:rPr>
                <w:rFonts w:ascii="BC Sans" w:hAnsi="BC Sans"/>
              </w:rPr>
            </w:pPr>
          </w:p>
        </w:tc>
        <w:tc>
          <w:tcPr>
            <w:tcW w:w="2070" w:type="dxa"/>
            <w:vAlign w:val="center"/>
          </w:tcPr>
          <w:p w14:paraId="4695273B" w14:textId="77777777" w:rsidR="00E15F22" w:rsidRPr="000D06D7" w:rsidRDefault="00E15F22" w:rsidP="005045E5">
            <w:pPr>
              <w:spacing w:after="0"/>
            </w:pPr>
          </w:p>
        </w:tc>
        <w:tc>
          <w:tcPr>
            <w:tcW w:w="1080" w:type="dxa"/>
            <w:vAlign w:val="center"/>
          </w:tcPr>
          <w:p w14:paraId="630ED7A0" w14:textId="77777777" w:rsidR="00E15F22" w:rsidRPr="000D06D7" w:rsidRDefault="00E15F22" w:rsidP="005045E5">
            <w:pPr>
              <w:spacing w:after="0"/>
            </w:pPr>
          </w:p>
        </w:tc>
        <w:tc>
          <w:tcPr>
            <w:tcW w:w="1085" w:type="dxa"/>
            <w:vAlign w:val="center"/>
          </w:tcPr>
          <w:p w14:paraId="4B73031F" w14:textId="77777777" w:rsidR="00E15F22" w:rsidRPr="000D06D7" w:rsidRDefault="00E15F22" w:rsidP="005045E5">
            <w:pPr>
              <w:spacing w:after="0"/>
            </w:pPr>
          </w:p>
        </w:tc>
        <w:tc>
          <w:tcPr>
            <w:tcW w:w="1425" w:type="dxa"/>
            <w:vAlign w:val="center"/>
          </w:tcPr>
          <w:p w14:paraId="164B889E" w14:textId="77777777" w:rsidR="00E15F22" w:rsidRPr="000D06D7" w:rsidRDefault="00E15F22" w:rsidP="005045E5">
            <w:pPr>
              <w:spacing w:after="0"/>
            </w:pPr>
            <w:r w:rsidRPr="000D06D7">
              <w:t>$</w:t>
            </w:r>
          </w:p>
        </w:tc>
      </w:tr>
      <w:tr w:rsidR="00E15F22" w:rsidRPr="000D06D7" w14:paraId="3658CA26" w14:textId="77777777" w:rsidTr="005045E5">
        <w:trPr>
          <w:trHeight w:hRule="exact" w:val="460"/>
          <w:jc w:val="center"/>
        </w:trPr>
        <w:tc>
          <w:tcPr>
            <w:tcW w:w="1080" w:type="dxa"/>
            <w:vAlign w:val="center"/>
          </w:tcPr>
          <w:p w14:paraId="1AE224F9" w14:textId="77777777" w:rsidR="00E15F22" w:rsidRPr="000D06D7" w:rsidRDefault="00E15F22" w:rsidP="00E15F22">
            <w:pPr>
              <w:pStyle w:val="ListParagraph"/>
              <w:numPr>
                <w:ilvl w:val="0"/>
                <w:numId w:val="23"/>
              </w:numPr>
              <w:spacing w:after="0" w:line="260" w:lineRule="exact"/>
              <w:ind w:hanging="473"/>
            </w:pPr>
          </w:p>
        </w:tc>
        <w:tc>
          <w:tcPr>
            <w:tcW w:w="3155" w:type="dxa"/>
            <w:shd w:val="clear" w:color="auto" w:fill="auto"/>
            <w:vAlign w:val="center"/>
          </w:tcPr>
          <w:p w14:paraId="70B115AF" w14:textId="77777777" w:rsidR="00E15F22" w:rsidRPr="000D06D7" w:rsidRDefault="00E15F22" w:rsidP="005045E5">
            <w:pPr>
              <w:pStyle w:val="1Bodycopy-Arialsize11"/>
              <w:ind w:left="-21"/>
              <w:rPr>
                <w:rFonts w:ascii="BC Sans" w:hAnsi="BC Sans"/>
              </w:rPr>
            </w:pPr>
          </w:p>
        </w:tc>
        <w:tc>
          <w:tcPr>
            <w:tcW w:w="2070" w:type="dxa"/>
            <w:vAlign w:val="center"/>
          </w:tcPr>
          <w:p w14:paraId="5499C160" w14:textId="77777777" w:rsidR="00E15F22" w:rsidRPr="000D06D7" w:rsidRDefault="00E15F22" w:rsidP="005045E5">
            <w:pPr>
              <w:spacing w:after="0"/>
            </w:pPr>
          </w:p>
        </w:tc>
        <w:tc>
          <w:tcPr>
            <w:tcW w:w="1080" w:type="dxa"/>
            <w:vAlign w:val="center"/>
          </w:tcPr>
          <w:p w14:paraId="299C61CF" w14:textId="77777777" w:rsidR="00E15F22" w:rsidRPr="000D06D7" w:rsidRDefault="00E15F22" w:rsidP="005045E5">
            <w:pPr>
              <w:spacing w:after="0"/>
            </w:pPr>
          </w:p>
        </w:tc>
        <w:tc>
          <w:tcPr>
            <w:tcW w:w="1085" w:type="dxa"/>
            <w:vAlign w:val="center"/>
          </w:tcPr>
          <w:p w14:paraId="6F61052F" w14:textId="77777777" w:rsidR="00E15F22" w:rsidRPr="000D06D7" w:rsidRDefault="00E15F22" w:rsidP="005045E5">
            <w:pPr>
              <w:spacing w:after="0"/>
            </w:pPr>
          </w:p>
        </w:tc>
        <w:tc>
          <w:tcPr>
            <w:tcW w:w="1425" w:type="dxa"/>
            <w:vAlign w:val="center"/>
          </w:tcPr>
          <w:p w14:paraId="7810C4BF" w14:textId="77777777" w:rsidR="00E15F22" w:rsidRPr="000D06D7" w:rsidRDefault="00E15F22" w:rsidP="005045E5">
            <w:pPr>
              <w:spacing w:after="0"/>
            </w:pPr>
            <w:r w:rsidRPr="000D06D7">
              <w:t>$</w:t>
            </w:r>
          </w:p>
        </w:tc>
      </w:tr>
      <w:tr w:rsidR="00E15F22" w:rsidRPr="000D06D7" w14:paraId="3C62C5A3" w14:textId="77777777" w:rsidTr="005045E5">
        <w:trPr>
          <w:trHeight w:hRule="exact" w:val="379"/>
          <w:jc w:val="center"/>
        </w:trPr>
        <w:tc>
          <w:tcPr>
            <w:tcW w:w="1080" w:type="dxa"/>
            <w:vAlign w:val="center"/>
          </w:tcPr>
          <w:p w14:paraId="074FE9E7" w14:textId="77777777" w:rsidR="00E15F22" w:rsidRPr="000D06D7" w:rsidRDefault="00E15F22" w:rsidP="00E15F22">
            <w:pPr>
              <w:pStyle w:val="ListParagraph"/>
              <w:numPr>
                <w:ilvl w:val="0"/>
                <w:numId w:val="23"/>
              </w:numPr>
              <w:spacing w:after="0" w:line="260" w:lineRule="exact"/>
              <w:ind w:hanging="473"/>
            </w:pPr>
          </w:p>
        </w:tc>
        <w:tc>
          <w:tcPr>
            <w:tcW w:w="3155" w:type="dxa"/>
            <w:shd w:val="clear" w:color="auto" w:fill="auto"/>
            <w:vAlign w:val="center"/>
          </w:tcPr>
          <w:p w14:paraId="1FCCEB15" w14:textId="77777777" w:rsidR="00E15F22" w:rsidRPr="000D06D7" w:rsidRDefault="00E15F22" w:rsidP="005045E5">
            <w:pPr>
              <w:pStyle w:val="1Bodycopy-Arialsize11"/>
              <w:ind w:left="1059" w:hanging="1104"/>
              <w:rPr>
                <w:rFonts w:ascii="BC Sans" w:hAnsi="BC Sans"/>
              </w:rPr>
            </w:pPr>
          </w:p>
        </w:tc>
        <w:tc>
          <w:tcPr>
            <w:tcW w:w="2070" w:type="dxa"/>
            <w:vAlign w:val="center"/>
          </w:tcPr>
          <w:p w14:paraId="136345E5" w14:textId="77777777" w:rsidR="00E15F22" w:rsidRPr="000D06D7" w:rsidRDefault="00E15F22" w:rsidP="005045E5">
            <w:pPr>
              <w:spacing w:after="0"/>
            </w:pPr>
          </w:p>
        </w:tc>
        <w:tc>
          <w:tcPr>
            <w:tcW w:w="1080" w:type="dxa"/>
            <w:vAlign w:val="center"/>
          </w:tcPr>
          <w:p w14:paraId="627D1DAF" w14:textId="77777777" w:rsidR="00E15F22" w:rsidRPr="000D06D7" w:rsidRDefault="00E15F22" w:rsidP="005045E5">
            <w:pPr>
              <w:spacing w:after="0"/>
            </w:pPr>
          </w:p>
        </w:tc>
        <w:tc>
          <w:tcPr>
            <w:tcW w:w="1085" w:type="dxa"/>
            <w:vAlign w:val="center"/>
          </w:tcPr>
          <w:p w14:paraId="74E8A4F4" w14:textId="77777777" w:rsidR="00E15F22" w:rsidRPr="000D06D7" w:rsidRDefault="00E15F22" w:rsidP="005045E5">
            <w:pPr>
              <w:spacing w:after="0"/>
            </w:pPr>
          </w:p>
        </w:tc>
        <w:tc>
          <w:tcPr>
            <w:tcW w:w="1425" w:type="dxa"/>
            <w:vAlign w:val="center"/>
          </w:tcPr>
          <w:p w14:paraId="1C0D1170" w14:textId="77777777" w:rsidR="00E15F22" w:rsidRPr="000D06D7" w:rsidRDefault="00E15F22" w:rsidP="005045E5">
            <w:pPr>
              <w:spacing w:after="0"/>
            </w:pPr>
            <w:r w:rsidRPr="000D06D7">
              <w:t>$</w:t>
            </w:r>
          </w:p>
        </w:tc>
      </w:tr>
      <w:tr w:rsidR="00E15F22" w:rsidRPr="000D06D7" w14:paraId="63286678" w14:textId="77777777" w:rsidTr="005045E5">
        <w:trPr>
          <w:trHeight w:hRule="exact" w:val="379"/>
          <w:jc w:val="center"/>
        </w:trPr>
        <w:tc>
          <w:tcPr>
            <w:tcW w:w="8470" w:type="dxa"/>
            <w:gridSpan w:val="5"/>
            <w:vAlign w:val="center"/>
          </w:tcPr>
          <w:p w14:paraId="3444D0C9" w14:textId="77777777" w:rsidR="00E15F22" w:rsidRPr="000D06D7" w:rsidRDefault="00E15F22" w:rsidP="005045E5">
            <w:pPr>
              <w:spacing w:after="0"/>
              <w:jc w:val="right"/>
              <w:rPr>
                <w:b/>
              </w:rPr>
            </w:pPr>
            <w:r w:rsidRPr="000D06D7">
              <w:rPr>
                <w:b/>
              </w:rPr>
              <w:t>Total</w:t>
            </w:r>
          </w:p>
        </w:tc>
        <w:tc>
          <w:tcPr>
            <w:tcW w:w="1425" w:type="dxa"/>
            <w:vAlign w:val="center"/>
          </w:tcPr>
          <w:p w14:paraId="4F0A8F4D" w14:textId="77777777" w:rsidR="00E15F22" w:rsidRPr="000D06D7" w:rsidRDefault="00E15F22" w:rsidP="005045E5">
            <w:pPr>
              <w:spacing w:after="0"/>
              <w:rPr>
                <w:b/>
              </w:rPr>
            </w:pPr>
            <w:r w:rsidRPr="000D06D7">
              <w:rPr>
                <w:b/>
              </w:rPr>
              <w:t>$</w:t>
            </w:r>
          </w:p>
        </w:tc>
      </w:tr>
    </w:tbl>
    <w:p w14:paraId="6A0F4D76" w14:textId="77777777" w:rsidR="00FF01EE" w:rsidRPr="000D06D7" w:rsidRDefault="00FF01EE" w:rsidP="00E15F22">
      <w:pPr>
        <w:spacing w:before="120" w:after="120"/>
        <w:rPr>
          <w:rFonts w:cs="Arial"/>
          <w:b/>
        </w:rPr>
      </w:pPr>
    </w:p>
    <w:p w14:paraId="5079EC72" w14:textId="77777777" w:rsidR="00FF01EE" w:rsidRPr="000D06D7" w:rsidRDefault="00FF01EE" w:rsidP="00E15F22">
      <w:pPr>
        <w:spacing w:before="120" w:after="120"/>
        <w:rPr>
          <w:rFonts w:cs="Arial"/>
          <w:b/>
        </w:rPr>
      </w:pPr>
    </w:p>
    <w:p w14:paraId="6258CFF9" w14:textId="7E9FB89A" w:rsidR="00E15F22" w:rsidRPr="000D06D7" w:rsidRDefault="00E15F22" w:rsidP="00E15F22">
      <w:pPr>
        <w:spacing w:before="120" w:after="120"/>
        <w:rPr>
          <w:rFonts w:cs="Arial"/>
          <w:b/>
        </w:rPr>
      </w:pPr>
      <w:r w:rsidRPr="000D06D7">
        <w:rPr>
          <w:rFonts w:cs="Arial"/>
          <w:b/>
        </w:rPr>
        <w:br w:type="page"/>
      </w:r>
    </w:p>
    <w:p w14:paraId="042F7760" w14:textId="77777777" w:rsidR="00E15F22" w:rsidRPr="000D06D7" w:rsidRDefault="00E15F22" w:rsidP="00E15F22">
      <w:pPr>
        <w:spacing w:after="100"/>
        <w:rPr>
          <w:rFonts w:cs="Arial"/>
          <w:b/>
        </w:rPr>
      </w:pPr>
      <w:r w:rsidRPr="000D06D7">
        <w:rPr>
          <w:rFonts w:cs="Arial"/>
          <w:b/>
        </w:rPr>
        <w:lastRenderedPageBreak/>
        <w:t>Attention Purchasing Manager:</w:t>
      </w:r>
    </w:p>
    <w:p w14:paraId="2C035147" w14:textId="111443FF" w:rsidR="00E15F22" w:rsidRPr="000D06D7" w:rsidRDefault="00E15F22" w:rsidP="00E15F22">
      <w:pPr>
        <w:pStyle w:val="ListParagraph"/>
        <w:numPr>
          <w:ilvl w:val="0"/>
          <w:numId w:val="9"/>
        </w:numPr>
        <w:spacing w:after="100"/>
        <w:contextualSpacing w:val="0"/>
        <w:rPr>
          <w:rFonts w:cs="Arial"/>
        </w:rPr>
      </w:pPr>
      <w:r w:rsidRPr="000D06D7">
        <w:rPr>
          <w:rFonts w:cs="Arial"/>
          <w:b/>
        </w:rPr>
        <w:t>I/We, the undersigned duly authorized representative of the Proponent</w:t>
      </w:r>
      <w:r w:rsidRPr="000D06D7">
        <w:rPr>
          <w:rFonts w:cs="Arial"/>
          <w:bCs/>
        </w:rPr>
        <w:t>,</w:t>
      </w:r>
      <w:r w:rsidRPr="000D06D7">
        <w:rPr>
          <w:rFonts w:cs="Arial"/>
        </w:rPr>
        <w:t xml:space="preserve"> having received and carefully reviewed all of the Proposal documents, including the RFP and any issued addenda posted on the City’s website, and having full knowledge of the Site, and having fully informed ourselves as to the intent, difficulties, facilities and local conditions connected to performing the Services</w:t>
      </w:r>
      <w:r w:rsidRPr="000D06D7">
        <w:rPr>
          <w:rFonts w:cs="Arial"/>
          <w:strike/>
        </w:rPr>
        <w:t>,</w:t>
      </w:r>
      <w:r w:rsidRPr="000D06D7">
        <w:rPr>
          <w:rFonts w:cs="Arial"/>
        </w:rPr>
        <w:t xml:space="preserve"> submit this Proposal in response to the RFP.</w:t>
      </w:r>
    </w:p>
    <w:p w14:paraId="5F7FBC53" w14:textId="44A1DCAA" w:rsidR="00A96F60" w:rsidRPr="000D06D7" w:rsidRDefault="00E15F22" w:rsidP="00A96F60">
      <w:pPr>
        <w:pStyle w:val="ListParagraph"/>
        <w:numPr>
          <w:ilvl w:val="0"/>
          <w:numId w:val="9"/>
        </w:numPr>
        <w:spacing w:after="100"/>
        <w:contextualSpacing w:val="0"/>
        <w:rPr>
          <w:rFonts w:eastAsia="Times New Roman"/>
          <w:noProof/>
        </w:rPr>
      </w:pPr>
      <w:r w:rsidRPr="000D06D7">
        <w:rPr>
          <w:rFonts w:cs="Arial"/>
          <w:b/>
        </w:rPr>
        <w:t>I</w:t>
      </w:r>
      <w:r w:rsidR="00A96F60" w:rsidRPr="000D06D7">
        <w:rPr>
          <w:rFonts w:cs="Arial"/>
          <w:b/>
        </w:rPr>
        <w:t xml:space="preserve"> I/We </w:t>
      </w:r>
      <w:r w:rsidR="00A96F60" w:rsidRPr="000D06D7">
        <w:rPr>
          <w:rFonts w:eastAsia="Times New Roman"/>
          <w:noProof/>
        </w:rPr>
        <w:t xml:space="preserve"> agree to the rules of participation outlined in the </w:t>
      </w:r>
      <w:r w:rsidR="00A96F60" w:rsidRPr="000D06D7">
        <w:rPr>
          <w:rFonts w:eastAsia="Times New Roman"/>
          <w:b/>
        </w:rPr>
        <w:t xml:space="preserve">Instructions to Proponents </w:t>
      </w:r>
      <w:r w:rsidR="00A96F60" w:rsidRPr="000D06D7">
        <w:rPr>
          <w:rFonts w:eastAsia="Times New Roman"/>
        </w:rPr>
        <w:t>(per section 2 of RFP)</w:t>
      </w:r>
      <w:r w:rsidR="00A96F60" w:rsidRPr="000D06D7">
        <w:rPr>
          <w:rFonts w:eastAsia="Times New Roman"/>
          <w:noProof/>
        </w:rPr>
        <w:t xml:space="preserve"> and should our Proposal be selected, agree to the City’s </w:t>
      </w:r>
      <w:r w:rsidR="00A96F60" w:rsidRPr="000D06D7">
        <w:rPr>
          <w:rFonts w:cstheme="minorBidi"/>
          <w:b/>
        </w:rPr>
        <w:t xml:space="preserve">Standard Terms and Conditions - Consulting and Professional Services </w:t>
      </w:r>
      <w:r w:rsidR="00A96F60" w:rsidRPr="000D06D7">
        <w:rPr>
          <w:rFonts w:cstheme="minorBidi"/>
        </w:rPr>
        <w:t>(per Section 2 of RFP)</w:t>
      </w:r>
      <w:r w:rsidR="00A96F60" w:rsidRPr="000D06D7">
        <w:rPr>
          <w:rFonts w:cstheme="minorBidi"/>
          <w:color w:val="0000FF"/>
        </w:rPr>
        <w:t xml:space="preserve"> </w:t>
      </w:r>
      <w:r w:rsidR="00A96F60" w:rsidRPr="000D06D7">
        <w:rPr>
          <w:rFonts w:cstheme="minorBidi"/>
        </w:rPr>
        <w:t xml:space="preserve">and </w:t>
      </w:r>
      <w:r w:rsidR="00A96F60" w:rsidRPr="000D06D7">
        <w:rPr>
          <w:rFonts w:eastAsia="Times New Roman"/>
          <w:noProof/>
        </w:rPr>
        <w:t>will accept the City’s Contract as defined within this RFP document.</w:t>
      </w:r>
    </w:p>
    <w:p w14:paraId="266417CF" w14:textId="42E88888" w:rsidR="00E15F22" w:rsidRPr="000D06D7" w:rsidRDefault="00E15F22" w:rsidP="00A96F60">
      <w:pPr>
        <w:pStyle w:val="ListParagraph"/>
        <w:numPr>
          <w:ilvl w:val="0"/>
          <w:numId w:val="9"/>
        </w:numPr>
        <w:spacing w:after="100"/>
        <w:contextualSpacing w:val="0"/>
        <w:rPr>
          <w:rFonts w:cs="Arial"/>
        </w:rPr>
      </w:pPr>
      <w:r w:rsidRPr="000D06D7">
        <w:rPr>
          <w:rFonts w:cs="Arial"/>
          <w:b/>
        </w:rPr>
        <w:t xml:space="preserve">I/We acknowledge </w:t>
      </w:r>
      <w:r w:rsidRPr="000D06D7">
        <w:rPr>
          <w:rFont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E15F22" w:rsidRPr="000D06D7" w14:paraId="4840F2DE" w14:textId="77777777" w:rsidTr="005045E5">
        <w:trPr>
          <w:trHeight w:val="287"/>
        </w:trPr>
        <w:tc>
          <w:tcPr>
            <w:tcW w:w="1980" w:type="dxa"/>
            <w:shd w:val="clear" w:color="auto" w:fill="D9D9D9" w:themeFill="background1" w:themeFillShade="D9"/>
          </w:tcPr>
          <w:p w14:paraId="68F21A6B" w14:textId="77777777" w:rsidR="00E15F22" w:rsidRPr="000D06D7" w:rsidRDefault="00E15F22" w:rsidP="005045E5">
            <w:pPr>
              <w:jc w:val="both"/>
              <w:rPr>
                <w:rFonts w:cs="Arial"/>
              </w:rPr>
            </w:pPr>
            <w:r w:rsidRPr="000D06D7">
              <w:rPr>
                <w:rFonts w:cs="Arial"/>
                <w:b/>
              </w:rPr>
              <w:t>Addendum No.</w:t>
            </w:r>
          </w:p>
        </w:tc>
        <w:tc>
          <w:tcPr>
            <w:tcW w:w="3240" w:type="dxa"/>
            <w:shd w:val="clear" w:color="auto" w:fill="D9D9D9" w:themeFill="background1" w:themeFillShade="D9"/>
          </w:tcPr>
          <w:p w14:paraId="2AEC59E2" w14:textId="77777777" w:rsidR="00E15F22" w:rsidRPr="000D06D7" w:rsidRDefault="00E15F22" w:rsidP="005045E5">
            <w:pPr>
              <w:jc w:val="both"/>
              <w:rPr>
                <w:rFonts w:cs="Arial"/>
              </w:rPr>
            </w:pPr>
            <w:r w:rsidRPr="000D06D7">
              <w:rPr>
                <w:rFonts w:cs="Arial"/>
                <w:b/>
              </w:rPr>
              <w:t>Date Issued</w:t>
            </w:r>
          </w:p>
        </w:tc>
      </w:tr>
      <w:tr w:rsidR="00E15F22" w:rsidRPr="000D06D7" w14:paraId="0C74BDD3" w14:textId="77777777" w:rsidTr="005045E5">
        <w:trPr>
          <w:trHeight w:val="432"/>
        </w:trPr>
        <w:tc>
          <w:tcPr>
            <w:tcW w:w="1980" w:type="dxa"/>
          </w:tcPr>
          <w:p w14:paraId="7EB1F839" w14:textId="77777777" w:rsidR="00E15F22" w:rsidRPr="000D06D7" w:rsidRDefault="00E15F22" w:rsidP="005045E5">
            <w:pPr>
              <w:jc w:val="both"/>
              <w:rPr>
                <w:rFonts w:cs="Arial"/>
              </w:rPr>
            </w:pPr>
          </w:p>
        </w:tc>
        <w:tc>
          <w:tcPr>
            <w:tcW w:w="3240" w:type="dxa"/>
          </w:tcPr>
          <w:p w14:paraId="0C8CB126" w14:textId="77777777" w:rsidR="00E15F22" w:rsidRPr="000D06D7" w:rsidRDefault="00E15F22" w:rsidP="005045E5">
            <w:pPr>
              <w:jc w:val="both"/>
              <w:rPr>
                <w:rFonts w:cs="Arial"/>
              </w:rPr>
            </w:pPr>
          </w:p>
        </w:tc>
      </w:tr>
      <w:tr w:rsidR="00E15F22" w:rsidRPr="000D06D7" w14:paraId="0CFD3650" w14:textId="77777777" w:rsidTr="005045E5">
        <w:trPr>
          <w:trHeight w:val="432"/>
        </w:trPr>
        <w:tc>
          <w:tcPr>
            <w:tcW w:w="1980" w:type="dxa"/>
          </w:tcPr>
          <w:p w14:paraId="75A2F1E9" w14:textId="77777777" w:rsidR="00E15F22" w:rsidRPr="000D06D7" w:rsidRDefault="00E15F22" w:rsidP="005045E5">
            <w:pPr>
              <w:jc w:val="both"/>
              <w:rPr>
                <w:rFonts w:cs="Arial"/>
              </w:rPr>
            </w:pPr>
          </w:p>
        </w:tc>
        <w:tc>
          <w:tcPr>
            <w:tcW w:w="3240" w:type="dxa"/>
          </w:tcPr>
          <w:p w14:paraId="07276292" w14:textId="77777777" w:rsidR="00E15F22" w:rsidRPr="000D06D7" w:rsidRDefault="00E15F22" w:rsidP="005045E5">
            <w:pPr>
              <w:jc w:val="both"/>
              <w:rPr>
                <w:rFonts w:cs="Arial"/>
              </w:rPr>
            </w:pPr>
          </w:p>
        </w:tc>
      </w:tr>
      <w:tr w:rsidR="00E15F22" w:rsidRPr="000D06D7" w14:paraId="4142D944" w14:textId="77777777" w:rsidTr="005045E5">
        <w:trPr>
          <w:trHeight w:val="432"/>
        </w:trPr>
        <w:tc>
          <w:tcPr>
            <w:tcW w:w="1980" w:type="dxa"/>
          </w:tcPr>
          <w:p w14:paraId="6919422C" w14:textId="77777777" w:rsidR="00E15F22" w:rsidRPr="000D06D7" w:rsidRDefault="00E15F22" w:rsidP="005045E5">
            <w:pPr>
              <w:jc w:val="both"/>
              <w:rPr>
                <w:rFonts w:cs="Arial"/>
              </w:rPr>
            </w:pPr>
          </w:p>
        </w:tc>
        <w:tc>
          <w:tcPr>
            <w:tcW w:w="3240" w:type="dxa"/>
          </w:tcPr>
          <w:p w14:paraId="090C8B26" w14:textId="77777777" w:rsidR="00E15F22" w:rsidRPr="000D06D7" w:rsidRDefault="00E15F22" w:rsidP="005045E5">
            <w:pPr>
              <w:jc w:val="both"/>
              <w:rPr>
                <w:rFonts w:cs="Arial"/>
              </w:rPr>
            </w:pPr>
          </w:p>
        </w:tc>
      </w:tr>
    </w:tbl>
    <w:p w14:paraId="3C95E2D7" w14:textId="77777777" w:rsidR="00E15F22" w:rsidRPr="000D06D7" w:rsidRDefault="00E15F22" w:rsidP="00E15F22">
      <w:pPr>
        <w:spacing w:before="240" w:after="120"/>
        <w:rPr>
          <w:rFonts w:cs="Arial"/>
        </w:rPr>
      </w:pPr>
      <w:r w:rsidRPr="000D06D7">
        <w:rPr>
          <w:rFonts w:cs="Arial"/>
          <w:b/>
          <w:bCs/>
        </w:rPr>
        <w:t>This Proposal</w:t>
      </w:r>
      <w:r w:rsidRPr="000D06D7">
        <w:rPr>
          <w:rFonts w:cs="Arial"/>
        </w:rPr>
        <w:t xml:space="preserve"> is submitted this ____day of _______, 20______.</w:t>
      </w:r>
    </w:p>
    <w:p w14:paraId="5D2C237A" w14:textId="77777777" w:rsidR="00E15F22" w:rsidRPr="000D06D7" w:rsidRDefault="00E15F22" w:rsidP="00E15F22">
      <w:pPr>
        <w:spacing w:before="120" w:after="120"/>
        <w:rPr>
          <w:rFonts w:cs="Arial"/>
          <w:b/>
          <w:bCs/>
        </w:rPr>
      </w:pPr>
      <w:r w:rsidRPr="000D06D7">
        <w:rPr>
          <w:rFont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E15F22" w:rsidRPr="000D06D7" w14:paraId="4625C06A" w14:textId="77777777" w:rsidTr="005045E5">
        <w:tc>
          <w:tcPr>
            <w:tcW w:w="4500" w:type="dxa"/>
            <w:shd w:val="clear" w:color="auto" w:fill="D9D9D9" w:themeFill="background1" w:themeFillShade="D9"/>
          </w:tcPr>
          <w:p w14:paraId="0159E334" w14:textId="77777777" w:rsidR="00E15F22" w:rsidRPr="000D06D7" w:rsidRDefault="00E15F22" w:rsidP="005045E5">
            <w:pPr>
              <w:tabs>
                <w:tab w:val="left" w:pos="0"/>
                <w:tab w:val="left" w:pos="9240"/>
              </w:tabs>
              <w:spacing w:before="240" w:after="240"/>
              <w:rPr>
                <w:rFonts w:cs="Arial"/>
                <w:b/>
              </w:rPr>
            </w:pPr>
            <w:r w:rsidRPr="000D06D7">
              <w:rPr>
                <w:rFonts w:cs="Arial"/>
                <w:b/>
              </w:rPr>
              <w:t>Legal Name of Company</w:t>
            </w:r>
          </w:p>
        </w:tc>
        <w:tc>
          <w:tcPr>
            <w:tcW w:w="5400" w:type="dxa"/>
          </w:tcPr>
          <w:p w14:paraId="706DFA3C" w14:textId="77777777" w:rsidR="00E15F22" w:rsidRPr="000D06D7" w:rsidRDefault="00E15F22" w:rsidP="005045E5">
            <w:pPr>
              <w:tabs>
                <w:tab w:val="left" w:pos="0"/>
                <w:tab w:val="left" w:pos="9240"/>
              </w:tabs>
              <w:spacing w:before="240" w:after="240"/>
              <w:rPr>
                <w:rFonts w:cs="Arial"/>
                <w:u w:val="single"/>
              </w:rPr>
            </w:pPr>
          </w:p>
        </w:tc>
      </w:tr>
      <w:tr w:rsidR="00E15F22" w:rsidRPr="000D06D7" w14:paraId="460B3E7A" w14:textId="77777777" w:rsidTr="005045E5">
        <w:trPr>
          <w:trHeight w:val="20"/>
        </w:trPr>
        <w:tc>
          <w:tcPr>
            <w:tcW w:w="4500" w:type="dxa"/>
            <w:vMerge w:val="restart"/>
            <w:shd w:val="clear" w:color="auto" w:fill="D9D9D9" w:themeFill="background1" w:themeFillShade="D9"/>
            <w:vAlign w:val="center"/>
          </w:tcPr>
          <w:p w14:paraId="31538830" w14:textId="77777777" w:rsidR="00E15F22" w:rsidRPr="000D06D7" w:rsidRDefault="00E15F22" w:rsidP="005045E5">
            <w:pPr>
              <w:tabs>
                <w:tab w:val="left" w:pos="0"/>
                <w:tab w:val="left" w:pos="9240"/>
              </w:tabs>
              <w:spacing w:before="240" w:after="240"/>
              <w:rPr>
                <w:rFonts w:cs="Arial"/>
                <w:b/>
              </w:rPr>
            </w:pPr>
            <w:r w:rsidRPr="000D06D7">
              <w:rPr>
                <w:rFonts w:cs="Arial"/>
                <w:b/>
              </w:rPr>
              <w:t>Signature(s) of Authorized Signatory(ies)</w:t>
            </w:r>
          </w:p>
        </w:tc>
        <w:tc>
          <w:tcPr>
            <w:tcW w:w="5400" w:type="dxa"/>
          </w:tcPr>
          <w:p w14:paraId="6C9C5F91" w14:textId="77777777" w:rsidR="00E15F22" w:rsidRPr="000D06D7" w:rsidRDefault="00E15F22" w:rsidP="005045E5">
            <w:pPr>
              <w:tabs>
                <w:tab w:val="left" w:pos="0"/>
                <w:tab w:val="left" w:pos="9240"/>
              </w:tabs>
              <w:spacing w:before="240" w:after="240"/>
              <w:rPr>
                <w:rFonts w:cs="Arial"/>
                <w:b/>
              </w:rPr>
            </w:pPr>
            <w:r w:rsidRPr="000D06D7">
              <w:rPr>
                <w:rFonts w:cs="Arial"/>
                <w:b/>
              </w:rPr>
              <w:t>1.</w:t>
            </w:r>
          </w:p>
        </w:tc>
      </w:tr>
      <w:tr w:rsidR="00E15F22" w:rsidRPr="000D06D7" w14:paraId="11D92483" w14:textId="77777777" w:rsidTr="005045E5">
        <w:trPr>
          <w:trHeight w:val="288"/>
        </w:trPr>
        <w:tc>
          <w:tcPr>
            <w:tcW w:w="4500" w:type="dxa"/>
            <w:vMerge/>
            <w:shd w:val="clear" w:color="auto" w:fill="D9D9D9" w:themeFill="background1" w:themeFillShade="D9"/>
          </w:tcPr>
          <w:p w14:paraId="3868B174" w14:textId="77777777" w:rsidR="00E15F22" w:rsidRPr="000D06D7" w:rsidRDefault="00E15F22" w:rsidP="005045E5">
            <w:pPr>
              <w:tabs>
                <w:tab w:val="left" w:pos="0"/>
                <w:tab w:val="left" w:pos="9240"/>
              </w:tabs>
              <w:spacing w:before="240" w:after="240"/>
              <w:rPr>
                <w:rFonts w:cs="Arial"/>
                <w:b/>
              </w:rPr>
            </w:pPr>
          </w:p>
        </w:tc>
        <w:tc>
          <w:tcPr>
            <w:tcW w:w="5400" w:type="dxa"/>
          </w:tcPr>
          <w:p w14:paraId="236C6E88" w14:textId="77777777" w:rsidR="00E15F22" w:rsidRPr="000D06D7" w:rsidRDefault="00E15F22" w:rsidP="005045E5">
            <w:pPr>
              <w:tabs>
                <w:tab w:val="left" w:pos="0"/>
                <w:tab w:val="left" w:pos="9240"/>
              </w:tabs>
              <w:spacing w:before="240" w:after="240"/>
              <w:rPr>
                <w:rFonts w:cs="Arial"/>
                <w:b/>
              </w:rPr>
            </w:pPr>
            <w:r w:rsidRPr="000D06D7">
              <w:rPr>
                <w:rFonts w:cs="Arial"/>
                <w:b/>
              </w:rPr>
              <w:t>2.</w:t>
            </w:r>
          </w:p>
        </w:tc>
      </w:tr>
      <w:tr w:rsidR="00E15F22" w:rsidRPr="000D06D7" w14:paraId="3824275C" w14:textId="77777777" w:rsidTr="005045E5">
        <w:trPr>
          <w:cantSplit/>
          <w:trHeight w:val="288"/>
        </w:trPr>
        <w:tc>
          <w:tcPr>
            <w:tcW w:w="4500" w:type="dxa"/>
            <w:vMerge w:val="restart"/>
            <w:shd w:val="clear" w:color="auto" w:fill="D9D9D9" w:themeFill="background1" w:themeFillShade="D9"/>
            <w:vAlign w:val="center"/>
          </w:tcPr>
          <w:p w14:paraId="525A658B" w14:textId="77777777" w:rsidR="00E15F22" w:rsidRPr="000D06D7" w:rsidRDefault="00E15F22" w:rsidP="005045E5">
            <w:pPr>
              <w:tabs>
                <w:tab w:val="left" w:pos="0"/>
                <w:tab w:val="left" w:pos="9240"/>
              </w:tabs>
              <w:spacing w:before="240" w:after="240"/>
              <w:rPr>
                <w:rFonts w:cs="Arial"/>
                <w:b/>
              </w:rPr>
            </w:pPr>
            <w:r w:rsidRPr="000D06D7">
              <w:rPr>
                <w:rFonts w:cs="Arial"/>
                <w:b/>
              </w:rPr>
              <w:t>Print Name(s) and Position(s) of Authorized Signatory(ies)</w:t>
            </w:r>
          </w:p>
        </w:tc>
        <w:tc>
          <w:tcPr>
            <w:tcW w:w="5400" w:type="dxa"/>
          </w:tcPr>
          <w:p w14:paraId="70F668EC" w14:textId="77777777" w:rsidR="00E15F22" w:rsidRPr="000D06D7" w:rsidRDefault="00E15F22" w:rsidP="005045E5">
            <w:pPr>
              <w:tabs>
                <w:tab w:val="left" w:pos="0"/>
                <w:tab w:val="left" w:pos="9240"/>
              </w:tabs>
              <w:spacing w:before="240" w:after="240"/>
              <w:rPr>
                <w:rFonts w:cs="Arial"/>
                <w:b/>
              </w:rPr>
            </w:pPr>
            <w:r w:rsidRPr="000D06D7">
              <w:rPr>
                <w:rFonts w:cs="Arial"/>
                <w:b/>
              </w:rPr>
              <w:t>1.</w:t>
            </w:r>
          </w:p>
        </w:tc>
      </w:tr>
      <w:tr w:rsidR="00E15F22" w:rsidRPr="000D06D7" w14:paraId="4C8C40EC" w14:textId="77777777" w:rsidTr="005045E5">
        <w:trPr>
          <w:trHeight w:val="288"/>
        </w:trPr>
        <w:tc>
          <w:tcPr>
            <w:tcW w:w="4500" w:type="dxa"/>
            <w:vMerge/>
            <w:shd w:val="clear" w:color="auto" w:fill="D9D9D9" w:themeFill="background1" w:themeFillShade="D9"/>
          </w:tcPr>
          <w:p w14:paraId="5E06D78D" w14:textId="77777777" w:rsidR="00E15F22" w:rsidRPr="000D06D7" w:rsidRDefault="00E15F22" w:rsidP="005045E5">
            <w:pPr>
              <w:tabs>
                <w:tab w:val="left" w:pos="0"/>
                <w:tab w:val="left" w:pos="9240"/>
              </w:tabs>
              <w:spacing w:before="240" w:after="240"/>
              <w:rPr>
                <w:rFonts w:cs="Arial"/>
                <w:b/>
              </w:rPr>
            </w:pPr>
          </w:p>
        </w:tc>
        <w:tc>
          <w:tcPr>
            <w:tcW w:w="5400" w:type="dxa"/>
          </w:tcPr>
          <w:p w14:paraId="478821FA" w14:textId="77777777" w:rsidR="00E15F22" w:rsidRPr="000D06D7" w:rsidRDefault="00E15F22" w:rsidP="005045E5">
            <w:pPr>
              <w:tabs>
                <w:tab w:val="left" w:pos="0"/>
                <w:tab w:val="left" w:pos="9240"/>
              </w:tabs>
              <w:spacing w:before="240" w:after="240"/>
              <w:rPr>
                <w:rFonts w:cs="Arial"/>
                <w:b/>
              </w:rPr>
            </w:pPr>
            <w:r w:rsidRPr="000D06D7">
              <w:rPr>
                <w:rFonts w:cs="Arial"/>
                <w:b/>
              </w:rPr>
              <w:t>2.</w:t>
            </w:r>
          </w:p>
        </w:tc>
      </w:tr>
    </w:tbl>
    <w:p w14:paraId="3BA3740D" w14:textId="77777777" w:rsidR="00E15F22" w:rsidRPr="000D06D7" w:rsidRDefault="00E15F22" w:rsidP="00E15F22">
      <w:pPr>
        <w:spacing w:before="120" w:after="120"/>
        <w:jc w:val="both"/>
        <w:rPr>
          <w:rFonts w:eastAsia="Times New Roman"/>
          <w:b/>
          <w:noProof/>
        </w:rPr>
      </w:pPr>
    </w:p>
    <w:p w14:paraId="08A7FA28" w14:textId="77777777" w:rsidR="00E15F22" w:rsidRPr="000D06D7" w:rsidRDefault="00E15F22" w:rsidP="00E15F22">
      <w:pPr>
        <w:spacing w:before="120" w:after="120"/>
        <w:jc w:val="both"/>
        <w:rPr>
          <w:rFonts w:eastAsia="Times New Roman"/>
          <w:b/>
          <w:noProof/>
        </w:rPr>
      </w:pPr>
    </w:p>
    <w:p w14:paraId="1E587BAC" w14:textId="438D3EB0" w:rsidR="008071DC" w:rsidRPr="000D06D7" w:rsidRDefault="008071DC" w:rsidP="00E15F22"/>
    <w:sectPr w:rsidR="008071DC" w:rsidRPr="000D06D7" w:rsidSect="00FF01EE">
      <w:headerReference w:type="default" r:id="rId21"/>
      <w:footerReference w:type="default" r:id="rId22"/>
      <w:headerReference w:type="first" r:id="rId23"/>
      <w:pgSz w:w="12240" w:h="15840"/>
      <w:pgMar w:top="1440" w:right="1170" w:bottom="1440" w:left="117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B93BF0" w:rsidRDefault="00B93BF0" w:rsidP="00AE108F">
      <w:pPr>
        <w:spacing w:after="0"/>
      </w:pPr>
      <w:r>
        <w:separator/>
      </w:r>
    </w:p>
  </w:endnote>
  <w:endnote w:type="continuationSeparator" w:id="0">
    <w:p w14:paraId="1C7CAC64" w14:textId="77777777" w:rsidR="00B93BF0" w:rsidRDefault="00B93BF0"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72066"/>
      <w:docPartObj>
        <w:docPartGallery w:val="Page Numbers (Bottom of Page)"/>
        <w:docPartUnique/>
      </w:docPartObj>
    </w:sdtPr>
    <w:sdtEndPr>
      <w:rPr>
        <w:sz w:val="14"/>
        <w:szCs w:val="14"/>
      </w:rPr>
    </w:sdtEndPr>
    <w:sdtContent>
      <w:sdt>
        <w:sdtPr>
          <w:rPr>
            <w:sz w:val="14"/>
            <w:szCs w:val="14"/>
          </w:rPr>
          <w:id w:val="-1769616900"/>
          <w:docPartObj>
            <w:docPartGallery w:val="Page Numbers (Top of Page)"/>
            <w:docPartUnique/>
          </w:docPartObj>
        </w:sdtPr>
        <w:sdtEndPr/>
        <w:sdtContent>
          <w:p w14:paraId="61E84DF4" w14:textId="152B0CCA" w:rsidR="00B93BF0" w:rsidRPr="00CC6B42" w:rsidRDefault="00B93BF0" w:rsidP="005045E5">
            <w:pPr>
              <w:pStyle w:val="Header"/>
              <w:rPr>
                <w:sz w:val="14"/>
                <w:szCs w:val="14"/>
              </w:rPr>
            </w:pPr>
            <w:r w:rsidRPr="00CC6B42">
              <w:rPr>
                <w:sz w:val="14"/>
                <w:szCs w:val="14"/>
              </w:rPr>
              <w:fldChar w:fldCharType="begin"/>
            </w:r>
            <w:r w:rsidRPr="00CC6B42">
              <w:rPr>
                <w:sz w:val="14"/>
                <w:szCs w:val="14"/>
              </w:rPr>
              <w:instrText xml:space="preserve"> DOCPROPERTY "PCDFooterText"  \* MERGEFORMAT </w:instrText>
            </w:r>
            <w:r w:rsidRPr="00CC6B42">
              <w:rPr>
                <w:sz w:val="14"/>
                <w:szCs w:val="14"/>
              </w:rPr>
              <w:fldChar w:fldCharType="separate"/>
            </w:r>
            <w:r w:rsidR="00121D4D">
              <w:rPr>
                <w:sz w:val="14"/>
                <w:szCs w:val="14"/>
              </w:rPr>
              <w:t>File #: 03-1220-20/25-030/1  Doc #:  5686092.v1</w:t>
            </w:r>
            <w:r w:rsidRPr="00CC6B42">
              <w:rPr>
                <w:sz w:val="14"/>
                <w:szCs w:val="14"/>
              </w:rPr>
              <w:fldChar w:fldCharType="end"/>
            </w:r>
            <w:r w:rsidRPr="00CC6B42">
              <w:rPr>
                <w:sz w:val="14"/>
                <w:szCs w:val="14"/>
              </w:rPr>
              <w:tab/>
            </w:r>
            <w:r w:rsidRPr="00CC6B42">
              <w:rPr>
                <w:sz w:val="14"/>
                <w:szCs w:val="14"/>
              </w:rPr>
              <w:tab/>
              <w:t xml:space="preserve">Page </w:t>
            </w:r>
            <w:r w:rsidRPr="00CC6B42">
              <w:rPr>
                <w:bCs/>
                <w:sz w:val="14"/>
                <w:szCs w:val="14"/>
              </w:rPr>
              <w:fldChar w:fldCharType="begin"/>
            </w:r>
            <w:r w:rsidRPr="00CC6B42">
              <w:rPr>
                <w:bCs/>
                <w:sz w:val="14"/>
                <w:szCs w:val="14"/>
              </w:rPr>
              <w:instrText xml:space="preserve"> PAGE </w:instrText>
            </w:r>
            <w:r w:rsidRPr="00CC6B42">
              <w:rPr>
                <w:bCs/>
                <w:sz w:val="14"/>
                <w:szCs w:val="14"/>
              </w:rPr>
              <w:fldChar w:fldCharType="separate"/>
            </w:r>
            <w:r w:rsidR="00121D4D">
              <w:rPr>
                <w:bCs/>
                <w:noProof/>
                <w:sz w:val="14"/>
                <w:szCs w:val="14"/>
              </w:rPr>
              <w:t>2</w:t>
            </w:r>
            <w:r w:rsidRPr="00CC6B42">
              <w:rPr>
                <w:bCs/>
                <w:sz w:val="14"/>
                <w:szCs w:val="14"/>
              </w:rPr>
              <w:fldChar w:fldCharType="end"/>
            </w:r>
            <w:r w:rsidRPr="00CC6B42">
              <w:rPr>
                <w:sz w:val="14"/>
                <w:szCs w:val="14"/>
              </w:rPr>
              <w:t xml:space="preserve"> of 1</w:t>
            </w:r>
            <w:r>
              <w:rPr>
                <w:sz w:val="14"/>
                <w:szCs w:val="14"/>
              </w:rPr>
              <w:t>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szCs w:val="14"/>
      </w:rPr>
      <w:id w:val="4726624"/>
      <w:docPartObj>
        <w:docPartGallery w:val="Page Numbers (Bottom of Page)"/>
        <w:docPartUnique/>
      </w:docPartObj>
    </w:sdtPr>
    <w:sdtEndPr/>
    <w:sdtContent>
      <w:sdt>
        <w:sdtPr>
          <w:rPr>
            <w:sz w:val="14"/>
            <w:szCs w:val="14"/>
          </w:rPr>
          <w:id w:val="-112211505"/>
          <w:docPartObj>
            <w:docPartGallery w:val="Page Numbers (Top of Page)"/>
            <w:docPartUnique/>
          </w:docPartObj>
        </w:sdtPr>
        <w:sdtEndPr/>
        <w:sdtContent>
          <w:p w14:paraId="7656070B" w14:textId="29E51C06" w:rsidR="00B93BF0" w:rsidRPr="00061F10" w:rsidRDefault="00B93BF0" w:rsidP="005045E5">
            <w:pPr>
              <w:pStyle w:val="Footer"/>
              <w:tabs>
                <w:tab w:val="clear" w:pos="9360"/>
                <w:tab w:val="right" w:pos="9630"/>
              </w:tabs>
              <w:rPr>
                <w:sz w:val="14"/>
                <w:szCs w:val="14"/>
              </w:rPr>
            </w:pPr>
            <w:r w:rsidRPr="00061F10">
              <w:rPr>
                <w:sz w:val="14"/>
                <w:szCs w:val="14"/>
              </w:rPr>
              <w:fldChar w:fldCharType="begin"/>
            </w:r>
            <w:r w:rsidRPr="00061F10">
              <w:rPr>
                <w:sz w:val="14"/>
                <w:szCs w:val="14"/>
              </w:rPr>
              <w:instrText xml:space="preserve"> DOCPROPERTY "PCDFooterText"  \* MERGEFORMAT </w:instrText>
            </w:r>
            <w:r w:rsidRPr="00061F10">
              <w:rPr>
                <w:sz w:val="14"/>
                <w:szCs w:val="14"/>
              </w:rPr>
              <w:fldChar w:fldCharType="separate"/>
            </w:r>
            <w:r w:rsidRPr="00061F10">
              <w:rPr>
                <w:sz w:val="14"/>
                <w:szCs w:val="14"/>
              </w:rPr>
              <w:t>File #: 03-1220-20/21-065/1  Doc #:  4153163.v2</w:t>
            </w:r>
            <w:r w:rsidRPr="00061F10">
              <w:rPr>
                <w:sz w:val="14"/>
                <w:szCs w:val="14"/>
              </w:rPr>
              <w:fldChar w:fldCharType="end"/>
            </w:r>
            <w:r w:rsidRPr="00061F10">
              <w:rPr>
                <w:sz w:val="14"/>
                <w:szCs w:val="14"/>
              </w:rPr>
              <w:t xml:space="preserve"> </w:t>
            </w:r>
            <w:sdt>
              <w:sdtPr>
                <w:rPr>
                  <w:sz w:val="14"/>
                  <w:szCs w:val="14"/>
                </w:rPr>
                <w:id w:val="1786376897"/>
                <w:docPartObj>
                  <w:docPartGallery w:val="Page Numbers (Bottom of Page)"/>
                  <w:docPartUnique/>
                </w:docPartObj>
              </w:sdtPr>
              <w:sdtEndPr/>
              <w:sdtContent>
                <w:sdt>
                  <w:sdtPr>
                    <w:rPr>
                      <w:sz w:val="14"/>
                      <w:szCs w:val="14"/>
                    </w:rPr>
                    <w:id w:val="1343441990"/>
                    <w:docPartObj>
                      <w:docPartGallery w:val="Page Numbers (Top of Page)"/>
                      <w:docPartUnique/>
                    </w:docPartObj>
                  </w:sdtPr>
                  <w:sdtEndPr/>
                  <w:sdtContent>
                    <w:r w:rsidRPr="00061F10">
                      <w:rPr>
                        <w:sz w:val="14"/>
                        <w:szCs w:val="14"/>
                      </w:rPr>
                      <w:tab/>
                    </w:r>
                    <w:r w:rsidRPr="00061F10">
                      <w:rPr>
                        <w:sz w:val="14"/>
                        <w:szCs w:val="14"/>
                      </w:rPr>
                      <w:tab/>
                      <w:t xml:space="preserve">PF Page </w:t>
                    </w:r>
                    <w:r w:rsidRPr="00061F10">
                      <w:rPr>
                        <w:b/>
                        <w:bCs/>
                        <w:sz w:val="14"/>
                        <w:szCs w:val="14"/>
                      </w:rPr>
                      <w:fldChar w:fldCharType="begin"/>
                    </w:r>
                    <w:r w:rsidRPr="00061F10">
                      <w:rPr>
                        <w:b/>
                        <w:bCs/>
                        <w:sz w:val="14"/>
                        <w:szCs w:val="14"/>
                      </w:rPr>
                      <w:instrText xml:space="preserve"> PAGE  \* Arabic  \* MERGEFORMAT </w:instrText>
                    </w:r>
                    <w:r w:rsidRPr="00061F10">
                      <w:rPr>
                        <w:b/>
                        <w:bCs/>
                        <w:sz w:val="14"/>
                        <w:szCs w:val="14"/>
                      </w:rPr>
                      <w:fldChar w:fldCharType="separate"/>
                    </w:r>
                    <w:r>
                      <w:rPr>
                        <w:b/>
                        <w:bCs/>
                        <w:noProof/>
                        <w:sz w:val="14"/>
                        <w:szCs w:val="14"/>
                      </w:rPr>
                      <w:t>2</w:t>
                    </w:r>
                    <w:r w:rsidRPr="00061F10">
                      <w:rPr>
                        <w:b/>
                        <w:bCs/>
                        <w:sz w:val="14"/>
                        <w:szCs w:val="14"/>
                      </w:rPr>
                      <w:fldChar w:fldCharType="end"/>
                    </w:r>
                    <w:r w:rsidRPr="00061F10">
                      <w:rPr>
                        <w:sz w:val="14"/>
                        <w:szCs w:val="14"/>
                      </w:rPr>
                      <w:t xml:space="preserve"> of </w:t>
                    </w:r>
                    <w:r>
                      <w:rPr>
                        <w:sz w:val="14"/>
                        <w:szCs w:val="14"/>
                      </w:rPr>
                      <w:t>9</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D4FB1" w14:textId="3FB1C782" w:rsidR="00B93BF0" w:rsidRPr="00061F10" w:rsidRDefault="00121D4D">
    <w:pPr>
      <w:pStyle w:val="Footer"/>
      <w:jc w:val="right"/>
      <w:rPr>
        <w:sz w:val="14"/>
        <w:szCs w:val="14"/>
      </w:rPr>
    </w:pPr>
    <w:sdt>
      <w:sdtPr>
        <w:rPr>
          <w:sz w:val="16"/>
          <w:szCs w:val="16"/>
        </w:rPr>
        <w:id w:val="1222948155"/>
        <w:docPartObj>
          <w:docPartGallery w:val="Page Numbers (Bottom of Page)"/>
          <w:docPartUnique/>
        </w:docPartObj>
      </w:sdtPr>
      <w:sdtEndPr>
        <w:rPr>
          <w:sz w:val="14"/>
          <w:szCs w:val="14"/>
        </w:rPr>
      </w:sdtEndPr>
      <w:sdtContent>
        <w:r w:rsidR="00B93BF0" w:rsidRPr="00061F10">
          <w:rPr>
            <w:sz w:val="14"/>
            <w:szCs w:val="14"/>
          </w:rPr>
          <w:fldChar w:fldCharType="begin"/>
        </w:r>
        <w:r w:rsidR="00B93BF0" w:rsidRPr="00061F10">
          <w:rPr>
            <w:sz w:val="14"/>
            <w:szCs w:val="14"/>
          </w:rPr>
          <w:instrText xml:space="preserve"> DOCPROPERTY "PCDFooterText"  \* MERGEFORMAT </w:instrText>
        </w:r>
        <w:r w:rsidR="00B93BF0" w:rsidRPr="00061F10">
          <w:rPr>
            <w:sz w:val="14"/>
            <w:szCs w:val="14"/>
          </w:rPr>
          <w:fldChar w:fldCharType="separate"/>
        </w:r>
        <w:r w:rsidR="00B93BF0" w:rsidRPr="00061F10">
          <w:rPr>
            <w:sz w:val="14"/>
            <w:szCs w:val="14"/>
          </w:rPr>
          <w:t>File #: 03-1200-01/000/2020-1  Doc #:  3764786.v2</w:t>
        </w:r>
        <w:r w:rsidR="00B93BF0" w:rsidRPr="00061F10">
          <w:rPr>
            <w:sz w:val="14"/>
            <w:szCs w:val="14"/>
          </w:rPr>
          <w:fldChar w:fldCharType="end"/>
        </w:r>
        <w:sdt>
          <w:sdtPr>
            <w:rPr>
              <w:sz w:val="14"/>
              <w:szCs w:val="14"/>
            </w:rPr>
            <w:id w:val="-968810190"/>
            <w:docPartObj>
              <w:docPartGallery w:val="Page Numbers (Top of Page)"/>
              <w:docPartUnique/>
            </w:docPartObj>
          </w:sdtPr>
          <w:sdtEndPr/>
          <w:sdtContent>
            <w:r w:rsidR="00B93BF0" w:rsidRPr="00061F10">
              <w:rPr>
                <w:sz w:val="14"/>
                <w:szCs w:val="14"/>
              </w:rPr>
              <w:tab/>
            </w:r>
            <w:r w:rsidR="00B93BF0" w:rsidRPr="00061F10">
              <w:rPr>
                <w:sz w:val="14"/>
                <w:szCs w:val="14"/>
              </w:rPr>
              <w:tab/>
              <w:t xml:space="preserve">PF Page </w:t>
            </w:r>
            <w:r w:rsidR="00B93BF0" w:rsidRPr="00061F10">
              <w:rPr>
                <w:b/>
                <w:bCs/>
                <w:sz w:val="14"/>
                <w:szCs w:val="14"/>
              </w:rPr>
              <w:fldChar w:fldCharType="begin"/>
            </w:r>
            <w:r w:rsidR="00B93BF0" w:rsidRPr="00061F10">
              <w:rPr>
                <w:b/>
                <w:bCs/>
                <w:sz w:val="14"/>
                <w:szCs w:val="14"/>
              </w:rPr>
              <w:instrText xml:space="preserve"> PAGE  \* Arabic  \* MERGEFORMAT </w:instrText>
            </w:r>
            <w:r w:rsidR="00B93BF0" w:rsidRPr="00061F10">
              <w:rPr>
                <w:b/>
                <w:bCs/>
                <w:sz w:val="14"/>
                <w:szCs w:val="14"/>
              </w:rPr>
              <w:fldChar w:fldCharType="separate"/>
            </w:r>
            <w:r>
              <w:rPr>
                <w:b/>
                <w:bCs/>
                <w:noProof/>
                <w:sz w:val="14"/>
                <w:szCs w:val="14"/>
              </w:rPr>
              <w:t>1</w:t>
            </w:r>
            <w:r w:rsidR="00B93BF0" w:rsidRPr="00061F10">
              <w:rPr>
                <w:b/>
                <w:bCs/>
                <w:sz w:val="14"/>
                <w:szCs w:val="14"/>
              </w:rPr>
              <w:fldChar w:fldCharType="end"/>
            </w:r>
            <w:r w:rsidR="00B93BF0" w:rsidRPr="00061F10">
              <w:rPr>
                <w:sz w:val="14"/>
                <w:szCs w:val="14"/>
              </w:rPr>
              <w:t xml:space="preserve"> of </w:t>
            </w:r>
            <w:r w:rsidR="00B93BF0">
              <w:rPr>
                <w:sz w:val="14"/>
                <w:szCs w:val="14"/>
              </w:rPr>
              <w:t>7</w:t>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74A81AD1" w:rsidR="00B93BF0" w:rsidRDefault="00B93BF0"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008E1798">
              <w:rPr>
                <w:sz w:val="14"/>
                <w:szCs w:val="14"/>
              </w:rPr>
              <w:t>File #: 03-1220-20/25-030/1  Doc #:  5378094.v7</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r>
                    <w:r>
                      <w:rPr>
                        <w:sz w:val="14"/>
                        <w:szCs w:val="14"/>
                      </w:rPr>
                      <w:t xml:space="preserve">PF </w:t>
                    </w:r>
                    <w:r w:rsidRPr="00110747">
                      <w:rPr>
                        <w:sz w:val="14"/>
                        <w:szCs w:val="14"/>
                      </w:rPr>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121D4D">
                      <w:rPr>
                        <w:bCs/>
                        <w:noProof/>
                        <w:sz w:val="14"/>
                        <w:szCs w:val="14"/>
                      </w:rPr>
                      <w:t>7</w:t>
                    </w:r>
                    <w:r w:rsidRPr="00110747">
                      <w:rPr>
                        <w:bCs/>
                        <w:sz w:val="14"/>
                        <w:szCs w:val="14"/>
                      </w:rPr>
                      <w:fldChar w:fldCharType="end"/>
                    </w:r>
                    <w:r w:rsidRPr="00110747">
                      <w:rPr>
                        <w:sz w:val="14"/>
                        <w:szCs w:val="14"/>
                      </w:rPr>
                      <w:t xml:space="preserve"> of </w:t>
                    </w:r>
                    <w:r>
                      <w:rPr>
                        <w:sz w:val="14"/>
                        <w:szCs w:val="14"/>
                      </w:rPr>
                      <w:t>7</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B93BF0" w:rsidRDefault="00B93BF0" w:rsidP="00AE108F">
      <w:pPr>
        <w:spacing w:after="0"/>
      </w:pPr>
      <w:r>
        <w:separator/>
      </w:r>
    </w:p>
  </w:footnote>
  <w:footnote w:type="continuationSeparator" w:id="0">
    <w:p w14:paraId="4566A7C5" w14:textId="77777777" w:rsidR="00B93BF0" w:rsidRDefault="00B93BF0"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8F31" w14:textId="77777777" w:rsidR="00B93BF0" w:rsidRPr="005F2DDF" w:rsidRDefault="00B93BF0" w:rsidP="005045E5">
    <w:pPr>
      <w:pStyle w:val="Header"/>
    </w:pPr>
    <w:r w:rsidRPr="005F2DDF">
      <w:t>City of Coquitlam</w:t>
    </w:r>
  </w:p>
  <w:p w14:paraId="2FB528C3" w14:textId="0575E592" w:rsidR="00B93BF0" w:rsidRDefault="00B93BF0" w:rsidP="005045E5">
    <w:pPr>
      <w:pStyle w:val="Header"/>
      <w:pBdr>
        <w:bottom w:val="single" w:sz="4" w:space="1" w:color="auto"/>
      </w:pBdr>
    </w:pPr>
    <w:r w:rsidRPr="00034D04">
      <w:t xml:space="preserve">RFP No. </w:t>
    </w:r>
    <w:sdt>
      <w:sdtPr>
        <w:alias w:val="Subject"/>
        <w:tag w:val=""/>
        <w:id w:val="-930354221"/>
        <w:dataBinding w:prefixMappings="xmlns:ns0='http://purl.org/dc/elements/1.1/' xmlns:ns1='http://schemas.openxmlformats.org/package/2006/metadata/core-properties' " w:xpath="/ns1:coreProperties[1]/ns0:subject[1]" w:storeItemID="{6C3C8BC8-F283-45AE-878A-BAB7291924A1}"/>
        <w:text/>
      </w:sdtPr>
      <w:sdtEndPr/>
      <w:sdtContent>
        <w:r>
          <w:t>25-030</w:t>
        </w:r>
      </w:sdtContent>
    </w:sdt>
    <w:r w:rsidRPr="00034D04">
      <w:t xml:space="preserve"> – </w:t>
    </w:r>
    <w:sdt>
      <w:sdtPr>
        <w:alias w:val="Title"/>
        <w:tag w:val=""/>
        <w:id w:val="2074696543"/>
        <w:dataBinding w:prefixMappings="xmlns:ns0='http://purl.org/dc/elements/1.1/' xmlns:ns1='http://schemas.openxmlformats.org/package/2006/metadata/core-properties' " w:xpath="/ns1:coreProperties[1]/ns0:title[1]" w:storeItemID="{6C3C8BC8-F283-45AE-878A-BAB7291924A1}"/>
        <w:text/>
      </w:sdtPr>
      <w:sdtEndPr/>
      <w:sdtContent>
        <w:r>
          <w:t>Festivals &amp; Events Strategy</w:t>
        </w:r>
      </w:sdtContent>
    </w:sdt>
  </w:p>
  <w:p w14:paraId="53E99223" w14:textId="77777777" w:rsidR="00B93BF0" w:rsidRPr="00EB5976" w:rsidRDefault="00B93BF0" w:rsidP="00504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4381" w14:textId="77777777" w:rsidR="00B93BF0" w:rsidRDefault="00B93BF0" w:rsidP="005045E5">
    <w:pPr>
      <w:spacing w:after="0"/>
      <w:ind w:left="360" w:hanging="360"/>
    </w:pPr>
    <w:r>
      <w:t>City of Coquitlam No. 2X-XXX</w:t>
    </w:r>
    <w:r>
      <w:tab/>
    </w:r>
    <w:r>
      <w:tab/>
    </w:r>
    <w:r>
      <w:tab/>
    </w:r>
    <w:r>
      <w:tab/>
    </w:r>
    <w:r>
      <w:tab/>
    </w:r>
    <w:r>
      <w:tab/>
    </w:r>
    <w:r>
      <w:tab/>
    </w:r>
    <w:r>
      <w:tab/>
      <w:t>Section 01600</w:t>
    </w:r>
  </w:p>
  <w:p w14:paraId="635F8254" w14:textId="70EA01E3" w:rsidR="00B93BF0" w:rsidRDefault="00B93BF0" w:rsidP="005045E5">
    <w:pPr>
      <w:spacing w:after="0"/>
      <w:rPr>
        <w:sz w:val="20"/>
      </w:rPr>
    </w:pPr>
    <w:r>
      <w:rPr>
        <w:noProof/>
      </w:rPr>
      <mc:AlternateContent>
        <mc:Choice Requires="wps">
          <w:drawing>
            <wp:anchor distT="0" distB="0" distL="114300" distR="114300" simplePos="0" relativeHeight="251659264" behindDoc="0" locked="0" layoutInCell="1" allowOverlap="1" wp14:anchorId="0D01B593" wp14:editId="159F7A4F">
              <wp:simplePos x="0" y="0"/>
              <wp:positionH relativeFrom="margin">
                <wp:align>left</wp:align>
              </wp:positionH>
              <wp:positionV relativeFrom="paragraph">
                <wp:posOffset>183317</wp:posOffset>
              </wp:positionV>
              <wp:extent cx="6580661" cy="7495"/>
              <wp:effectExtent l="0" t="0" r="29845" b="31115"/>
              <wp:wrapNone/>
              <wp:docPr id="2" name="Straight Connector 2"/>
              <wp:cNvGraphicFramePr/>
              <a:graphic xmlns:a="http://schemas.openxmlformats.org/drawingml/2006/main">
                <a:graphicData uri="http://schemas.microsoft.com/office/word/2010/wordprocessingShape">
                  <wps:wsp>
                    <wps:cNvCnPr/>
                    <wps:spPr>
                      <a:xfrm>
                        <a:off x="0" y="0"/>
                        <a:ext cx="6580661" cy="7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384D0A"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45pt" to="51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">
              <w10:wrap anchorx="margin"/>
            </v:line>
          </w:pict>
        </mc:Fallback>
      </mc:AlternateContent>
    </w:r>
    <w:r>
      <w:t>Consulting and Professional Services Agreement</w:t>
    </w:r>
    <w:r>
      <w:tab/>
    </w:r>
    <w:r>
      <w:tab/>
    </w:r>
    <w:r>
      <w:tab/>
    </w:r>
    <w:r>
      <w:tab/>
    </w:r>
    <w:r>
      <w:tab/>
    </w:r>
    <w:r w:rsidRPr="00E3053A">
      <w:t xml:space="preserve">Page </w:t>
    </w:r>
    <w:r w:rsidRPr="00E3053A">
      <w:fldChar w:fldCharType="begin"/>
    </w:r>
    <w:r w:rsidRPr="00E3053A">
      <w:instrText xml:space="preserve"> PAGE </w:instrText>
    </w:r>
    <w:r w:rsidRPr="00E3053A">
      <w:fldChar w:fldCharType="separate"/>
    </w:r>
    <w:r>
      <w:rPr>
        <w:noProof/>
      </w:rPr>
      <w:t>2</w:t>
    </w:r>
    <w:r w:rsidRPr="00E3053A">
      <w:fldChar w:fldCharType="end"/>
    </w:r>
    <w:r w:rsidRPr="00E3053A">
      <w:t xml:space="preserve"> of 1</w:t>
    </w:r>
    <w:r>
      <w:t>8</w:t>
    </w:r>
  </w:p>
  <w:p w14:paraId="6217C1E1" w14:textId="77777777" w:rsidR="00B93BF0" w:rsidRDefault="00B93BF0" w:rsidP="005045E5">
    <w:pPr>
      <w:pStyle w:val="BodyText"/>
      <w:spacing w:line="14" w:lineRule="auto"/>
      <w:rPr>
        <w:sz w:val="20"/>
      </w:rPr>
    </w:pPr>
  </w:p>
  <w:p w14:paraId="4475CE1F" w14:textId="77777777" w:rsidR="00B93BF0" w:rsidRPr="00A300B6" w:rsidRDefault="00B93BF0" w:rsidP="00504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B93BF0" w:rsidRPr="005F2DDF" w:rsidRDefault="00B93BF0" w:rsidP="00231DCB">
    <w:pPr>
      <w:pStyle w:val="Header"/>
    </w:pPr>
    <w:r w:rsidRPr="005F2DDF">
      <w:t>City of Coquitlam</w:t>
    </w:r>
  </w:p>
  <w:p w14:paraId="76566EC3" w14:textId="481EE10E" w:rsidR="00B93BF0" w:rsidRDefault="00B93BF0"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25-030</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Festivals &amp; Events Strategy</w:t>
        </w:r>
      </w:sdtContent>
    </w:sdt>
  </w:p>
  <w:p w14:paraId="3FAD1B78" w14:textId="05A5FB60" w:rsidR="00B93BF0" w:rsidRDefault="00B93BF0" w:rsidP="00231DCB">
    <w:pPr>
      <w:pStyle w:val="Header"/>
      <w:pBdr>
        <w:bottom w:val="single" w:sz="4" w:space="1" w:color="auto"/>
      </w:pBdr>
    </w:pPr>
    <w:r>
      <w:t>Proposal Submission Form</w:t>
    </w:r>
  </w:p>
  <w:p w14:paraId="6CE417AA" w14:textId="77777777" w:rsidR="00B93BF0" w:rsidRPr="009534A7" w:rsidRDefault="00B93BF0" w:rsidP="00231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5833" w14:textId="77777777" w:rsidR="00B93BF0" w:rsidRPr="005F2DDF" w:rsidRDefault="00B93BF0" w:rsidP="00FF01EE">
    <w:pPr>
      <w:pStyle w:val="Header"/>
    </w:pPr>
    <w:r w:rsidRPr="005F2DDF">
      <w:t>City of Coquitlam</w:t>
    </w:r>
  </w:p>
  <w:p w14:paraId="386B5ADE" w14:textId="731F662E" w:rsidR="00B93BF0" w:rsidRDefault="00B93BF0" w:rsidP="00FF01EE">
    <w:pPr>
      <w:pStyle w:val="Header"/>
      <w:pBdr>
        <w:bottom w:val="single" w:sz="4" w:space="1" w:color="auto"/>
      </w:pBdr>
    </w:pPr>
    <w:r w:rsidRPr="00034D04">
      <w:t xml:space="preserve">RFP No. </w:t>
    </w:r>
    <w:sdt>
      <w:sdtPr>
        <w:alias w:val="Subject"/>
        <w:tag w:val=""/>
        <w:id w:val="1441496963"/>
        <w:dataBinding w:prefixMappings="xmlns:ns0='http://purl.org/dc/elements/1.1/' xmlns:ns1='http://schemas.openxmlformats.org/package/2006/metadata/core-properties' " w:xpath="/ns1:coreProperties[1]/ns0:subject[1]" w:storeItemID="{6C3C8BC8-F283-45AE-878A-BAB7291924A1}"/>
        <w:text/>
      </w:sdtPr>
      <w:sdtEndPr/>
      <w:sdtContent>
        <w:r>
          <w:t>25-030</w:t>
        </w:r>
      </w:sdtContent>
    </w:sdt>
    <w:r w:rsidRPr="00034D04">
      <w:t xml:space="preserve"> – </w:t>
    </w:r>
    <w:sdt>
      <w:sdtPr>
        <w:alias w:val="Title"/>
        <w:tag w:val=""/>
        <w:id w:val="615953478"/>
        <w:dataBinding w:prefixMappings="xmlns:ns0='http://purl.org/dc/elements/1.1/' xmlns:ns1='http://schemas.openxmlformats.org/package/2006/metadata/core-properties' " w:xpath="/ns1:coreProperties[1]/ns0:title[1]" w:storeItemID="{6C3C8BC8-F283-45AE-878A-BAB7291924A1}"/>
        <w:text/>
      </w:sdtPr>
      <w:sdtEndPr/>
      <w:sdtContent>
        <w:r>
          <w:t>Festivals &amp; Events Strategy</w:t>
        </w:r>
      </w:sdtContent>
    </w:sdt>
  </w:p>
  <w:p w14:paraId="0989D549" w14:textId="77777777" w:rsidR="00B93BF0" w:rsidRDefault="00B93BF0" w:rsidP="00FF01EE">
    <w:pPr>
      <w:pStyle w:val="Header"/>
      <w:pBdr>
        <w:bottom w:val="single" w:sz="4" w:space="1" w:color="auto"/>
      </w:pBdr>
    </w:pPr>
    <w:r>
      <w:t>Proposal Submission Form</w:t>
    </w:r>
  </w:p>
  <w:p w14:paraId="07C814CF" w14:textId="77777777" w:rsidR="00B93BF0" w:rsidRPr="009534A7" w:rsidRDefault="00B93BF0" w:rsidP="00FF0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6BC"/>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1541D7B"/>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51F261E"/>
    <w:multiLevelType w:val="hybridMultilevel"/>
    <w:tmpl w:val="D33C3C22"/>
    <w:lvl w:ilvl="0" w:tplc="44CCA636">
      <w:start w:val="1"/>
      <w:numFmt w:val="lowerLetter"/>
      <w:lvlText w:val="%1)"/>
      <w:lvlJc w:val="left"/>
      <w:pPr>
        <w:ind w:left="1080" w:hanging="360"/>
      </w:pPr>
      <w:rPr>
        <w:rFonts w:ascii="TheSansOffice" w:hAnsi="TheSansOffice"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7A05FD"/>
    <w:multiLevelType w:val="hybridMultilevel"/>
    <w:tmpl w:val="E0E2FF3A"/>
    <w:lvl w:ilvl="0" w:tplc="8D6AABF2">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09565002"/>
    <w:multiLevelType w:val="hybridMultilevel"/>
    <w:tmpl w:val="43766ACE"/>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1356718F"/>
    <w:multiLevelType w:val="hybridMultilevel"/>
    <w:tmpl w:val="7354E0F0"/>
    <w:lvl w:ilvl="0" w:tplc="74683E2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614E7E"/>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 w15:restartNumberingAfterBreak="0">
    <w:nsid w:val="207E27AC"/>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238154B0"/>
    <w:multiLevelType w:val="hybridMultilevel"/>
    <w:tmpl w:val="6BC2655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13B0E"/>
    <w:multiLevelType w:val="multilevel"/>
    <w:tmpl w:val="A0F8E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0CE1846"/>
    <w:multiLevelType w:val="hybridMultilevel"/>
    <w:tmpl w:val="811C7502"/>
    <w:lvl w:ilvl="0" w:tplc="458C593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31A5B"/>
    <w:multiLevelType w:val="multilevel"/>
    <w:tmpl w:val="AAC8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D09A1"/>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0767C2B"/>
    <w:multiLevelType w:val="hybridMultilevel"/>
    <w:tmpl w:val="6B66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1CF3359"/>
    <w:multiLevelType w:val="hybridMultilevel"/>
    <w:tmpl w:val="28C437E6"/>
    <w:lvl w:ilvl="0" w:tplc="75FE16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B6D6D"/>
    <w:multiLevelType w:val="multilevel"/>
    <w:tmpl w:val="921A6AA6"/>
    <w:lvl w:ilvl="0">
      <w:start w:val="1"/>
      <w:numFmt w:val="decimal"/>
      <w:pStyle w:val="Heading1"/>
      <w:lvlText w:val="%1."/>
      <w:lvlJc w:val="left"/>
      <w:pPr>
        <w:ind w:left="360" w:hanging="360"/>
      </w:pPr>
      <w:rPr>
        <w:b/>
      </w:r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6879CB"/>
    <w:multiLevelType w:val="hybridMultilevel"/>
    <w:tmpl w:val="89AE67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96D04"/>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67A21033"/>
    <w:multiLevelType w:val="hybridMultilevel"/>
    <w:tmpl w:val="556CAB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B43875"/>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6D274DAD"/>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15:restartNumberingAfterBreak="0">
    <w:nsid w:val="6E9F113F"/>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6F9B52FC"/>
    <w:multiLevelType w:val="hybridMultilevel"/>
    <w:tmpl w:val="ABD0F4C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977CC1"/>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5"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7F1A32"/>
    <w:multiLevelType w:val="hybridMultilevel"/>
    <w:tmpl w:val="CB8EB6E4"/>
    <w:lvl w:ilvl="0" w:tplc="04090013">
      <w:start w:val="1"/>
      <w:numFmt w:val="upp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8" w15:restartNumberingAfterBreak="0">
    <w:nsid w:val="7BE305BF"/>
    <w:multiLevelType w:val="multilevel"/>
    <w:tmpl w:val="347A91D8"/>
    <w:lvl w:ilvl="0">
      <w:start w:val="1"/>
      <w:numFmt w:val="decimal"/>
      <w:lvlText w:val="2.%1"/>
      <w:lvlJc w:val="left"/>
      <w:pPr>
        <w:tabs>
          <w:tab w:val="num" w:pos="540"/>
        </w:tabs>
        <w:ind w:left="540" w:hanging="540"/>
      </w:pPr>
      <w:rPr>
        <w:rFonts w:hint="default"/>
      </w:rPr>
    </w:lvl>
    <w:lvl w:ilvl="1">
      <w:start w:val="1"/>
      <w:numFmt w:val="decimal"/>
      <w:pStyle w:val="Style2"/>
      <w:lvlText w:val="2.%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0D46B3"/>
    <w:multiLevelType w:val="hybridMultilevel"/>
    <w:tmpl w:val="185CE002"/>
    <w:lvl w:ilvl="0" w:tplc="04090013">
      <w:start w:val="1"/>
      <w:numFmt w:val="upperRoman"/>
      <w:lvlText w:val="%1."/>
      <w:lvlJc w:val="righ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0"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5"/>
  </w:num>
  <w:num w:numId="4">
    <w:abstractNumId w:val="3"/>
  </w:num>
  <w:num w:numId="5">
    <w:abstractNumId w:val="40"/>
  </w:num>
  <w:num w:numId="6">
    <w:abstractNumId w:val="16"/>
  </w:num>
  <w:num w:numId="7">
    <w:abstractNumId w:val="20"/>
  </w:num>
  <w:num w:numId="8">
    <w:abstractNumId w:val="37"/>
  </w:num>
  <w:num w:numId="9">
    <w:abstractNumId w:val="35"/>
  </w:num>
  <w:num w:numId="10">
    <w:abstractNumId w:val="23"/>
  </w:num>
  <w:num w:numId="11">
    <w:abstractNumId w:val="24"/>
  </w:num>
  <w:num w:numId="12">
    <w:abstractNumId w:val="18"/>
  </w:num>
  <w:num w:numId="13">
    <w:abstractNumId w:val="7"/>
  </w:num>
  <w:num w:numId="14">
    <w:abstractNumId w:val="6"/>
  </w:num>
  <w:num w:numId="15">
    <w:abstractNumId w:val="33"/>
  </w:num>
  <w:num w:numId="16">
    <w:abstractNumId w:val="8"/>
  </w:num>
  <w:num w:numId="17">
    <w:abstractNumId w:val="28"/>
  </w:num>
  <w:num w:numId="18">
    <w:abstractNumId w:val="13"/>
  </w:num>
  <w:num w:numId="19">
    <w:abstractNumId w:val="21"/>
  </w:num>
  <w:num w:numId="20">
    <w:abstractNumId w:val="32"/>
  </w:num>
  <w:num w:numId="21">
    <w:abstractNumId w:val="36"/>
  </w:num>
  <w:num w:numId="22">
    <w:abstractNumId w:val="26"/>
  </w:num>
  <w:num w:numId="23">
    <w:abstractNumId w:val="22"/>
  </w:num>
  <w:num w:numId="24">
    <w:abstractNumId w:val="2"/>
  </w:num>
  <w:num w:numId="25">
    <w:abstractNumId w:val="38"/>
  </w:num>
  <w:num w:numId="26">
    <w:abstractNumId w:val="1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5"/>
  </w:num>
  <w:num w:numId="31">
    <w:abstractNumId w:val="27"/>
  </w:num>
  <w:num w:numId="32">
    <w:abstractNumId w:val="4"/>
  </w:num>
  <w:num w:numId="33">
    <w:abstractNumId w:val="31"/>
  </w:num>
  <w:num w:numId="34">
    <w:abstractNumId w:val="0"/>
  </w:num>
  <w:num w:numId="35">
    <w:abstractNumId w:val="39"/>
  </w:num>
  <w:num w:numId="36">
    <w:abstractNumId w:val="1"/>
  </w:num>
  <w:num w:numId="37">
    <w:abstractNumId w:val="11"/>
  </w:num>
  <w:num w:numId="38">
    <w:abstractNumId w:val="19"/>
  </w:num>
  <w:num w:numId="39">
    <w:abstractNumId w:val="12"/>
  </w:num>
  <w:num w:numId="40">
    <w:abstractNumId w:val="29"/>
  </w:num>
  <w:num w:numId="41">
    <w:abstractNumId w:val="30"/>
  </w:num>
  <w:num w:numId="42">
    <w:abstractNumId w:val="34"/>
  </w:num>
  <w:num w:numId="43">
    <w:abstractNumId w:val="17"/>
  </w:num>
  <w:num w:numId="44">
    <w:abstractNumId w:val="25"/>
  </w:num>
  <w:num w:numId="45">
    <w:abstractNumId w:val="25"/>
  </w:num>
  <w:num w:numId="4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56A9"/>
    <w:rsid w:val="00012E82"/>
    <w:rsid w:val="000152A1"/>
    <w:rsid w:val="0001768B"/>
    <w:rsid w:val="0002480D"/>
    <w:rsid w:val="00025CAB"/>
    <w:rsid w:val="00031BA9"/>
    <w:rsid w:val="00031F2B"/>
    <w:rsid w:val="00036E25"/>
    <w:rsid w:val="000373F3"/>
    <w:rsid w:val="0004329D"/>
    <w:rsid w:val="000436B1"/>
    <w:rsid w:val="000477B8"/>
    <w:rsid w:val="00050861"/>
    <w:rsid w:val="000522ED"/>
    <w:rsid w:val="00052351"/>
    <w:rsid w:val="00056F74"/>
    <w:rsid w:val="000666AA"/>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A0723"/>
    <w:rsid w:val="000A0C07"/>
    <w:rsid w:val="000A2458"/>
    <w:rsid w:val="000A3A0F"/>
    <w:rsid w:val="000A46E2"/>
    <w:rsid w:val="000A5B68"/>
    <w:rsid w:val="000A66AB"/>
    <w:rsid w:val="000A6837"/>
    <w:rsid w:val="000B0168"/>
    <w:rsid w:val="000B0C17"/>
    <w:rsid w:val="000B2186"/>
    <w:rsid w:val="000B61AB"/>
    <w:rsid w:val="000B6E40"/>
    <w:rsid w:val="000B78DA"/>
    <w:rsid w:val="000C05BE"/>
    <w:rsid w:val="000C14F7"/>
    <w:rsid w:val="000C23C8"/>
    <w:rsid w:val="000C304C"/>
    <w:rsid w:val="000C4CA3"/>
    <w:rsid w:val="000C6203"/>
    <w:rsid w:val="000D048F"/>
    <w:rsid w:val="000D06D7"/>
    <w:rsid w:val="000D163A"/>
    <w:rsid w:val="000D337F"/>
    <w:rsid w:val="000E0FD2"/>
    <w:rsid w:val="000E6853"/>
    <w:rsid w:val="000E6C72"/>
    <w:rsid w:val="000F5732"/>
    <w:rsid w:val="000F6937"/>
    <w:rsid w:val="000F71F6"/>
    <w:rsid w:val="000F7A51"/>
    <w:rsid w:val="0010138E"/>
    <w:rsid w:val="001014C3"/>
    <w:rsid w:val="00107683"/>
    <w:rsid w:val="00110747"/>
    <w:rsid w:val="00117EDE"/>
    <w:rsid w:val="00120672"/>
    <w:rsid w:val="00121045"/>
    <w:rsid w:val="00121D4D"/>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0064"/>
    <w:rsid w:val="0016242A"/>
    <w:rsid w:val="00167DDD"/>
    <w:rsid w:val="001700B7"/>
    <w:rsid w:val="00183BFC"/>
    <w:rsid w:val="001851FE"/>
    <w:rsid w:val="001877A7"/>
    <w:rsid w:val="001926B5"/>
    <w:rsid w:val="0019687F"/>
    <w:rsid w:val="00196D35"/>
    <w:rsid w:val="001975D9"/>
    <w:rsid w:val="00197C4D"/>
    <w:rsid w:val="001A0C6D"/>
    <w:rsid w:val="001A0E4D"/>
    <w:rsid w:val="001A53E8"/>
    <w:rsid w:val="001B0913"/>
    <w:rsid w:val="001B3766"/>
    <w:rsid w:val="001B6A82"/>
    <w:rsid w:val="001B7B1A"/>
    <w:rsid w:val="001B7EFB"/>
    <w:rsid w:val="001C7B81"/>
    <w:rsid w:val="001D34E1"/>
    <w:rsid w:val="001D73AA"/>
    <w:rsid w:val="001E64C9"/>
    <w:rsid w:val="001E715D"/>
    <w:rsid w:val="001F7ADA"/>
    <w:rsid w:val="00200AFE"/>
    <w:rsid w:val="00201889"/>
    <w:rsid w:val="00204063"/>
    <w:rsid w:val="002072F7"/>
    <w:rsid w:val="00207672"/>
    <w:rsid w:val="00221CB9"/>
    <w:rsid w:val="002227AC"/>
    <w:rsid w:val="00231DCB"/>
    <w:rsid w:val="00233883"/>
    <w:rsid w:val="00237C1C"/>
    <w:rsid w:val="0024299A"/>
    <w:rsid w:val="00250073"/>
    <w:rsid w:val="00253C49"/>
    <w:rsid w:val="00256FC5"/>
    <w:rsid w:val="00257D5A"/>
    <w:rsid w:val="00263AD5"/>
    <w:rsid w:val="00274644"/>
    <w:rsid w:val="00276DA3"/>
    <w:rsid w:val="0028259A"/>
    <w:rsid w:val="00282B6D"/>
    <w:rsid w:val="00285F61"/>
    <w:rsid w:val="002944D1"/>
    <w:rsid w:val="0029458A"/>
    <w:rsid w:val="002946F8"/>
    <w:rsid w:val="00295855"/>
    <w:rsid w:val="002A3BAF"/>
    <w:rsid w:val="002A4B5E"/>
    <w:rsid w:val="002B384A"/>
    <w:rsid w:val="002C4979"/>
    <w:rsid w:val="002C512E"/>
    <w:rsid w:val="002D1137"/>
    <w:rsid w:val="002D2E93"/>
    <w:rsid w:val="002D3B9E"/>
    <w:rsid w:val="002D3F17"/>
    <w:rsid w:val="002D4F25"/>
    <w:rsid w:val="002D5426"/>
    <w:rsid w:val="002D6EB8"/>
    <w:rsid w:val="002E21BE"/>
    <w:rsid w:val="002F372D"/>
    <w:rsid w:val="002F3D83"/>
    <w:rsid w:val="00305912"/>
    <w:rsid w:val="0031645F"/>
    <w:rsid w:val="00316C14"/>
    <w:rsid w:val="00320EC1"/>
    <w:rsid w:val="0032527C"/>
    <w:rsid w:val="003279D8"/>
    <w:rsid w:val="00330865"/>
    <w:rsid w:val="003345C4"/>
    <w:rsid w:val="003347E4"/>
    <w:rsid w:val="00337922"/>
    <w:rsid w:val="003462F0"/>
    <w:rsid w:val="0035238F"/>
    <w:rsid w:val="00354C97"/>
    <w:rsid w:val="003601BC"/>
    <w:rsid w:val="00362FE8"/>
    <w:rsid w:val="00372DD5"/>
    <w:rsid w:val="00380CC3"/>
    <w:rsid w:val="0038147A"/>
    <w:rsid w:val="0038263B"/>
    <w:rsid w:val="00383FE5"/>
    <w:rsid w:val="003924E3"/>
    <w:rsid w:val="003A1187"/>
    <w:rsid w:val="003B03B1"/>
    <w:rsid w:val="003B3526"/>
    <w:rsid w:val="003B3B66"/>
    <w:rsid w:val="003B4648"/>
    <w:rsid w:val="003B494B"/>
    <w:rsid w:val="003B545E"/>
    <w:rsid w:val="003B5800"/>
    <w:rsid w:val="003C452E"/>
    <w:rsid w:val="003D2275"/>
    <w:rsid w:val="003E153E"/>
    <w:rsid w:val="003E38E2"/>
    <w:rsid w:val="003E518A"/>
    <w:rsid w:val="003E64B7"/>
    <w:rsid w:val="003F09DB"/>
    <w:rsid w:val="003F74F1"/>
    <w:rsid w:val="00406E77"/>
    <w:rsid w:val="0040733F"/>
    <w:rsid w:val="00410D03"/>
    <w:rsid w:val="00414AC9"/>
    <w:rsid w:val="004168F8"/>
    <w:rsid w:val="00416EF8"/>
    <w:rsid w:val="00424D2B"/>
    <w:rsid w:val="0042542F"/>
    <w:rsid w:val="00430185"/>
    <w:rsid w:val="00436A8A"/>
    <w:rsid w:val="00437109"/>
    <w:rsid w:val="0044124A"/>
    <w:rsid w:val="00451633"/>
    <w:rsid w:val="004521C1"/>
    <w:rsid w:val="0045269F"/>
    <w:rsid w:val="00456DF5"/>
    <w:rsid w:val="00461D8F"/>
    <w:rsid w:val="00465858"/>
    <w:rsid w:val="00472826"/>
    <w:rsid w:val="0047370B"/>
    <w:rsid w:val="00477AD0"/>
    <w:rsid w:val="004801C9"/>
    <w:rsid w:val="00483144"/>
    <w:rsid w:val="00490BF8"/>
    <w:rsid w:val="00491395"/>
    <w:rsid w:val="004A04F9"/>
    <w:rsid w:val="004A1546"/>
    <w:rsid w:val="004A194D"/>
    <w:rsid w:val="004A4EF7"/>
    <w:rsid w:val="004C10EF"/>
    <w:rsid w:val="004C350E"/>
    <w:rsid w:val="004D184E"/>
    <w:rsid w:val="004D2B36"/>
    <w:rsid w:val="004D6B2A"/>
    <w:rsid w:val="004E1CC4"/>
    <w:rsid w:val="004E4FCA"/>
    <w:rsid w:val="004E602F"/>
    <w:rsid w:val="004F1310"/>
    <w:rsid w:val="004F1970"/>
    <w:rsid w:val="004F3135"/>
    <w:rsid w:val="004F512D"/>
    <w:rsid w:val="004F5D53"/>
    <w:rsid w:val="005045E5"/>
    <w:rsid w:val="00505A17"/>
    <w:rsid w:val="00506129"/>
    <w:rsid w:val="00512FE1"/>
    <w:rsid w:val="005158D0"/>
    <w:rsid w:val="0053014A"/>
    <w:rsid w:val="00532323"/>
    <w:rsid w:val="00534341"/>
    <w:rsid w:val="00536C32"/>
    <w:rsid w:val="005400B8"/>
    <w:rsid w:val="00553873"/>
    <w:rsid w:val="0055615F"/>
    <w:rsid w:val="005566DB"/>
    <w:rsid w:val="005672C0"/>
    <w:rsid w:val="00576129"/>
    <w:rsid w:val="00576770"/>
    <w:rsid w:val="005823DD"/>
    <w:rsid w:val="00584C8D"/>
    <w:rsid w:val="00595498"/>
    <w:rsid w:val="005A6768"/>
    <w:rsid w:val="005A6C0D"/>
    <w:rsid w:val="005A7AF7"/>
    <w:rsid w:val="005B4A4B"/>
    <w:rsid w:val="005C18C2"/>
    <w:rsid w:val="005C2D7B"/>
    <w:rsid w:val="005C4E37"/>
    <w:rsid w:val="005C6A27"/>
    <w:rsid w:val="005C799F"/>
    <w:rsid w:val="005D783C"/>
    <w:rsid w:val="005E19D3"/>
    <w:rsid w:val="005E26AE"/>
    <w:rsid w:val="005E50B1"/>
    <w:rsid w:val="005E5AA7"/>
    <w:rsid w:val="005E7A84"/>
    <w:rsid w:val="005F0463"/>
    <w:rsid w:val="005F31D1"/>
    <w:rsid w:val="005F3DBA"/>
    <w:rsid w:val="00600FE0"/>
    <w:rsid w:val="00601618"/>
    <w:rsid w:val="0061240B"/>
    <w:rsid w:val="00620151"/>
    <w:rsid w:val="00620307"/>
    <w:rsid w:val="00623F04"/>
    <w:rsid w:val="00623FB2"/>
    <w:rsid w:val="00624719"/>
    <w:rsid w:val="006314E5"/>
    <w:rsid w:val="00631DD1"/>
    <w:rsid w:val="00642A2E"/>
    <w:rsid w:val="00645635"/>
    <w:rsid w:val="0064597E"/>
    <w:rsid w:val="00650D60"/>
    <w:rsid w:val="00653E39"/>
    <w:rsid w:val="00655CD6"/>
    <w:rsid w:val="006609B8"/>
    <w:rsid w:val="00672119"/>
    <w:rsid w:val="00680014"/>
    <w:rsid w:val="00682472"/>
    <w:rsid w:val="00694DBD"/>
    <w:rsid w:val="006961DD"/>
    <w:rsid w:val="006A018C"/>
    <w:rsid w:val="006A3FFA"/>
    <w:rsid w:val="006B3371"/>
    <w:rsid w:val="006C18B1"/>
    <w:rsid w:val="006D0775"/>
    <w:rsid w:val="006D1BAB"/>
    <w:rsid w:val="006D21C7"/>
    <w:rsid w:val="006D288F"/>
    <w:rsid w:val="006D3632"/>
    <w:rsid w:val="006D5FEA"/>
    <w:rsid w:val="006D73EA"/>
    <w:rsid w:val="006E50C5"/>
    <w:rsid w:val="006E65E7"/>
    <w:rsid w:val="006F557A"/>
    <w:rsid w:val="006F5CBF"/>
    <w:rsid w:val="00700B18"/>
    <w:rsid w:val="0071192E"/>
    <w:rsid w:val="00713B50"/>
    <w:rsid w:val="00717C6D"/>
    <w:rsid w:val="00720D81"/>
    <w:rsid w:val="0072194A"/>
    <w:rsid w:val="00724D01"/>
    <w:rsid w:val="00726831"/>
    <w:rsid w:val="007273EB"/>
    <w:rsid w:val="007326B4"/>
    <w:rsid w:val="007342F5"/>
    <w:rsid w:val="00734508"/>
    <w:rsid w:val="00740FDE"/>
    <w:rsid w:val="00741BEF"/>
    <w:rsid w:val="0074305D"/>
    <w:rsid w:val="007431E5"/>
    <w:rsid w:val="007436A3"/>
    <w:rsid w:val="00750F29"/>
    <w:rsid w:val="00755C4A"/>
    <w:rsid w:val="007572A2"/>
    <w:rsid w:val="00763C15"/>
    <w:rsid w:val="00764565"/>
    <w:rsid w:val="00767904"/>
    <w:rsid w:val="00773CDB"/>
    <w:rsid w:val="00775B13"/>
    <w:rsid w:val="00780B37"/>
    <w:rsid w:val="007919F2"/>
    <w:rsid w:val="007923C1"/>
    <w:rsid w:val="00795ABD"/>
    <w:rsid w:val="00797862"/>
    <w:rsid w:val="007A3DC6"/>
    <w:rsid w:val="007A6511"/>
    <w:rsid w:val="007B18AC"/>
    <w:rsid w:val="007B2D8D"/>
    <w:rsid w:val="007B3378"/>
    <w:rsid w:val="007C346C"/>
    <w:rsid w:val="007D20BE"/>
    <w:rsid w:val="007D2E71"/>
    <w:rsid w:val="007D3040"/>
    <w:rsid w:val="007D36F1"/>
    <w:rsid w:val="007E6B13"/>
    <w:rsid w:val="007E6FA5"/>
    <w:rsid w:val="007F296E"/>
    <w:rsid w:val="007F6DB2"/>
    <w:rsid w:val="00805BC7"/>
    <w:rsid w:val="008068C2"/>
    <w:rsid w:val="008071DC"/>
    <w:rsid w:val="008104B5"/>
    <w:rsid w:val="00830810"/>
    <w:rsid w:val="00830A8D"/>
    <w:rsid w:val="00844872"/>
    <w:rsid w:val="00845AD5"/>
    <w:rsid w:val="008516A9"/>
    <w:rsid w:val="008560BA"/>
    <w:rsid w:val="00865373"/>
    <w:rsid w:val="00867B87"/>
    <w:rsid w:val="00880313"/>
    <w:rsid w:val="00881CEF"/>
    <w:rsid w:val="0088755C"/>
    <w:rsid w:val="00894AB2"/>
    <w:rsid w:val="008A3481"/>
    <w:rsid w:val="008A7300"/>
    <w:rsid w:val="008B1F88"/>
    <w:rsid w:val="008B2EBE"/>
    <w:rsid w:val="008B3072"/>
    <w:rsid w:val="008B45C2"/>
    <w:rsid w:val="008C2804"/>
    <w:rsid w:val="008C51E0"/>
    <w:rsid w:val="008D7894"/>
    <w:rsid w:val="008E1798"/>
    <w:rsid w:val="008E5D05"/>
    <w:rsid w:val="008F197F"/>
    <w:rsid w:val="008F4CAC"/>
    <w:rsid w:val="008F66A2"/>
    <w:rsid w:val="008F773E"/>
    <w:rsid w:val="008F7A9E"/>
    <w:rsid w:val="00900C4A"/>
    <w:rsid w:val="00907144"/>
    <w:rsid w:val="00907F0B"/>
    <w:rsid w:val="009245AE"/>
    <w:rsid w:val="009273F0"/>
    <w:rsid w:val="009277E4"/>
    <w:rsid w:val="00930A0F"/>
    <w:rsid w:val="00935C8E"/>
    <w:rsid w:val="00936C34"/>
    <w:rsid w:val="00942C36"/>
    <w:rsid w:val="00946C86"/>
    <w:rsid w:val="00950787"/>
    <w:rsid w:val="00964E54"/>
    <w:rsid w:val="009735BE"/>
    <w:rsid w:val="00982373"/>
    <w:rsid w:val="00985E88"/>
    <w:rsid w:val="00986A1B"/>
    <w:rsid w:val="00992E78"/>
    <w:rsid w:val="0099773C"/>
    <w:rsid w:val="009A2337"/>
    <w:rsid w:val="009A345C"/>
    <w:rsid w:val="009A70E8"/>
    <w:rsid w:val="009B4903"/>
    <w:rsid w:val="009C03FE"/>
    <w:rsid w:val="009C2301"/>
    <w:rsid w:val="009C331D"/>
    <w:rsid w:val="009C49AF"/>
    <w:rsid w:val="009C7854"/>
    <w:rsid w:val="009D18BC"/>
    <w:rsid w:val="009D2438"/>
    <w:rsid w:val="009D2555"/>
    <w:rsid w:val="009D3642"/>
    <w:rsid w:val="009D66C2"/>
    <w:rsid w:val="009E2C73"/>
    <w:rsid w:val="00A00E0F"/>
    <w:rsid w:val="00A11AE1"/>
    <w:rsid w:val="00A12D0A"/>
    <w:rsid w:val="00A165BE"/>
    <w:rsid w:val="00A204F7"/>
    <w:rsid w:val="00A22251"/>
    <w:rsid w:val="00A24BEF"/>
    <w:rsid w:val="00A26EE6"/>
    <w:rsid w:val="00A30534"/>
    <w:rsid w:val="00A31BBE"/>
    <w:rsid w:val="00A32535"/>
    <w:rsid w:val="00A34453"/>
    <w:rsid w:val="00A3647A"/>
    <w:rsid w:val="00A364C9"/>
    <w:rsid w:val="00A4011D"/>
    <w:rsid w:val="00A4376D"/>
    <w:rsid w:val="00A450E1"/>
    <w:rsid w:val="00A46995"/>
    <w:rsid w:val="00A53A1A"/>
    <w:rsid w:val="00A57165"/>
    <w:rsid w:val="00A65D81"/>
    <w:rsid w:val="00A66CA0"/>
    <w:rsid w:val="00A72B3E"/>
    <w:rsid w:val="00A823D1"/>
    <w:rsid w:val="00A8307A"/>
    <w:rsid w:val="00A923E6"/>
    <w:rsid w:val="00A9256D"/>
    <w:rsid w:val="00A9439E"/>
    <w:rsid w:val="00A95C5E"/>
    <w:rsid w:val="00A96F60"/>
    <w:rsid w:val="00AA04FB"/>
    <w:rsid w:val="00AB15AD"/>
    <w:rsid w:val="00AB4D66"/>
    <w:rsid w:val="00AB51F0"/>
    <w:rsid w:val="00AB76D0"/>
    <w:rsid w:val="00AC0865"/>
    <w:rsid w:val="00AC0D3F"/>
    <w:rsid w:val="00AC21E0"/>
    <w:rsid w:val="00AD1034"/>
    <w:rsid w:val="00AD7C3B"/>
    <w:rsid w:val="00AE0E1D"/>
    <w:rsid w:val="00AE108F"/>
    <w:rsid w:val="00AE3573"/>
    <w:rsid w:val="00AE3AAB"/>
    <w:rsid w:val="00AE5F64"/>
    <w:rsid w:val="00AF1D09"/>
    <w:rsid w:val="00B03042"/>
    <w:rsid w:val="00B07296"/>
    <w:rsid w:val="00B10869"/>
    <w:rsid w:val="00B10AC6"/>
    <w:rsid w:val="00B14B02"/>
    <w:rsid w:val="00B25A38"/>
    <w:rsid w:val="00B300B7"/>
    <w:rsid w:val="00B32578"/>
    <w:rsid w:val="00B3278C"/>
    <w:rsid w:val="00B47634"/>
    <w:rsid w:val="00B5131B"/>
    <w:rsid w:val="00B5316E"/>
    <w:rsid w:val="00B647E1"/>
    <w:rsid w:val="00B66D57"/>
    <w:rsid w:val="00B67173"/>
    <w:rsid w:val="00B71ACA"/>
    <w:rsid w:val="00B72CB7"/>
    <w:rsid w:val="00B774AF"/>
    <w:rsid w:val="00B87DC0"/>
    <w:rsid w:val="00B90273"/>
    <w:rsid w:val="00B911C6"/>
    <w:rsid w:val="00B922F9"/>
    <w:rsid w:val="00B93BF0"/>
    <w:rsid w:val="00BA094D"/>
    <w:rsid w:val="00BA74B0"/>
    <w:rsid w:val="00BB1709"/>
    <w:rsid w:val="00BB2A79"/>
    <w:rsid w:val="00BB5179"/>
    <w:rsid w:val="00BB56F7"/>
    <w:rsid w:val="00BC1E8A"/>
    <w:rsid w:val="00BC3269"/>
    <w:rsid w:val="00BC45BE"/>
    <w:rsid w:val="00BC7423"/>
    <w:rsid w:val="00BD4EF9"/>
    <w:rsid w:val="00BF447C"/>
    <w:rsid w:val="00BF4E9A"/>
    <w:rsid w:val="00BF70F2"/>
    <w:rsid w:val="00C036ED"/>
    <w:rsid w:val="00C03825"/>
    <w:rsid w:val="00C1303A"/>
    <w:rsid w:val="00C1415B"/>
    <w:rsid w:val="00C172B2"/>
    <w:rsid w:val="00C223FE"/>
    <w:rsid w:val="00C23DE2"/>
    <w:rsid w:val="00C245C6"/>
    <w:rsid w:val="00C26CE4"/>
    <w:rsid w:val="00C37C80"/>
    <w:rsid w:val="00C40194"/>
    <w:rsid w:val="00C42307"/>
    <w:rsid w:val="00C43ED0"/>
    <w:rsid w:val="00C446BB"/>
    <w:rsid w:val="00C46A9A"/>
    <w:rsid w:val="00C4783F"/>
    <w:rsid w:val="00C54C23"/>
    <w:rsid w:val="00C54C8E"/>
    <w:rsid w:val="00C62DA2"/>
    <w:rsid w:val="00C711F8"/>
    <w:rsid w:val="00C7175D"/>
    <w:rsid w:val="00C9708F"/>
    <w:rsid w:val="00CA290E"/>
    <w:rsid w:val="00CA3832"/>
    <w:rsid w:val="00CA415B"/>
    <w:rsid w:val="00CA432D"/>
    <w:rsid w:val="00CA5AFB"/>
    <w:rsid w:val="00CA7355"/>
    <w:rsid w:val="00CC1423"/>
    <w:rsid w:val="00CC6B42"/>
    <w:rsid w:val="00CD10A4"/>
    <w:rsid w:val="00CD28D6"/>
    <w:rsid w:val="00CD4BA9"/>
    <w:rsid w:val="00CD64F2"/>
    <w:rsid w:val="00CE1567"/>
    <w:rsid w:val="00CF05A2"/>
    <w:rsid w:val="00CF0BB9"/>
    <w:rsid w:val="00CF10F6"/>
    <w:rsid w:val="00CF17D3"/>
    <w:rsid w:val="00D0444A"/>
    <w:rsid w:val="00D06D1C"/>
    <w:rsid w:val="00D13940"/>
    <w:rsid w:val="00D13C31"/>
    <w:rsid w:val="00D227D5"/>
    <w:rsid w:val="00D23597"/>
    <w:rsid w:val="00D25E3C"/>
    <w:rsid w:val="00D323C0"/>
    <w:rsid w:val="00D343DD"/>
    <w:rsid w:val="00D352EC"/>
    <w:rsid w:val="00D35371"/>
    <w:rsid w:val="00D3747C"/>
    <w:rsid w:val="00D427FE"/>
    <w:rsid w:val="00D45AAD"/>
    <w:rsid w:val="00D5376F"/>
    <w:rsid w:val="00D605B6"/>
    <w:rsid w:val="00D62704"/>
    <w:rsid w:val="00D64ED1"/>
    <w:rsid w:val="00D701AD"/>
    <w:rsid w:val="00D75F5C"/>
    <w:rsid w:val="00D80868"/>
    <w:rsid w:val="00D85CA9"/>
    <w:rsid w:val="00D9292C"/>
    <w:rsid w:val="00D972D7"/>
    <w:rsid w:val="00DA7AEF"/>
    <w:rsid w:val="00DC2E6A"/>
    <w:rsid w:val="00DD3B62"/>
    <w:rsid w:val="00DE1564"/>
    <w:rsid w:val="00DE248E"/>
    <w:rsid w:val="00DF1676"/>
    <w:rsid w:val="00DF22F7"/>
    <w:rsid w:val="00DF2B52"/>
    <w:rsid w:val="00DF5D10"/>
    <w:rsid w:val="00E011C8"/>
    <w:rsid w:val="00E014EB"/>
    <w:rsid w:val="00E02258"/>
    <w:rsid w:val="00E11031"/>
    <w:rsid w:val="00E11A57"/>
    <w:rsid w:val="00E11DD9"/>
    <w:rsid w:val="00E1201B"/>
    <w:rsid w:val="00E15F22"/>
    <w:rsid w:val="00E22E4E"/>
    <w:rsid w:val="00E3126F"/>
    <w:rsid w:val="00E3592C"/>
    <w:rsid w:val="00E35F61"/>
    <w:rsid w:val="00E40E83"/>
    <w:rsid w:val="00E4414B"/>
    <w:rsid w:val="00E44BCC"/>
    <w:rsid w:val="00E5049D"/>
    <w:rsid w:val="00E52658"/>
    <w:rsid w:val="00E57AC9"/>
    <w:rsid w:val="00E60CE9"/>
    <w:rsid w:val="00E63A4F"/>
    <w:rsid w:val="00E6735B"/>
    <w:rsid w:val="00E71359"/>
    <w:rsid w:val="00E725F4"/>
    <w:rsid w:val="00E80ECA"/>
    <w:rsid w:val="00E812DC"/>
    <w:rsid w:val="00E86C99"/>
    <w:rsid w:val="00E90CBF"/>
    <w:rsid w:val="00E92411"/>
    <w:rsid w:val="00E928A8"/>
    <w:rsid w:val="00E93990"/>
    <w:rsid w:val="00E94FA9"/>
    <w:rsid w:val="00E96BF4"/>
    <w:rsid w:val="00E973F9"/>
    <w:rsid w:val="00EB19CA"/>
    <w:rsid w:val="00EB4505"/>
    <w:rsid w:val="00EC3024"/>
    <w:rsid w:val="00EC512D"/>
    <w:rsid w:val="00EC6A8F"/>
    <w:rsid w:val="00ED0BEE"/>
    <w:rsid w:val="00ED18C9"/>
    <w:rsid w:val="00EE016F"/>
    <w:rsid w:val="00EE12BC"/>
    <w:rsid w:val="00EE1389"/>
    <w:rsid w:val="00EE2B18"/>
    <w:rsid w:val="00EE4C7E"/>
    <w:rsid w:val="00EE6775"/>
    <w:rsid w:val="00EF3260"/>
    <w:rsid w:val="00EF62D3"/>
    <w:rsid w:val="00EF69E7"/>
    <w:rsid w:val="00F00721"/>
    <w:rsid w:val="00F04DF5"/>
    <w:rsid w:val="00F06C75"/>
    <w:rsid w:val="00F10AA4"/>
    <w:rsid w:val="00F111D9"/>
    <w:rsid w:val="00F13D5C"/>
    <w:rsid w:val="00F17EF2"/>
    <w:rsid w:val="00F2166D"/>
    <w:rsid w:val="00F22972"/>
    <w:rsid w:val="00F23C6A"/>
    <w:rsid w:val="00F30BE9"/>
    <w:rsid w:val="00F31851"/>
    <w:rsid w:val="00F31DE6"/>
    <w:rsid w:val="00F34E1C"/>
    <w:rsid w:val="00F36F29"/>
    <w:rsid w:val="00F36F7B"/>
    <w:rsid w:val="00F43A19"/>
    <w:rsid w:val="00F461FF"/>
    <w:rsid w:val="00F505C1"/>
    <w:rsid w:val="00F62F09"/>
    <w:rsid w:val="00F6699F"/>
    <w:rsid w:val="00F67322"/>
    <w:rsid w:val="00F76FE1"/>
    <w:rsid w:val="00F80F57"/>
    <w:rsid w:val="00F946B5"/>
    <w:rsid w:val="00FB028D"/>
    <w:rsid w:val="00FB6E29"/>
    <w:rsid w:val="00FC1611"/>
    <w:rsid w:val="00FC187B"/>
    <w:rsid w:val="00FD2E4A"/>
    <w:rsid w:val="00FD55D1"/>
    <w:rsid w:val="00FF01EE"/>
    <w:rsid w:val="00FF4655"/>
    <w:rsid w:val="00FF5216"/>
    <w:rsid w:val="00FF58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C Sans" w:eastAsiaTheme="minorHAnsi" w:hAnsi="BC Sans" w:cs="TheSansOffice"/>
        <w:color w:val="000000"/>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160064"/>
  </w:style>
  <w:style w:type="paragraph" w:styleId="Heading1">
    <w:name w:val="heading 1"/>
    <w:basedOn w:val="Normal"/>
    <w:next w:val="Normal"/>
    <w:link w:val="Heading1Char"/>
    <w:autoRedefine/>
    <w:uiPriority w:val="1"/>
    <w:qFormat/>
    <w:rsid w:val="00E11DD9"/>
    <w:pPr>
      <w:keepNext/>
      <w:keepLines/>
      <w:numPr>
        <w:numId w:val="3"/>
      </w:numPr>
      <w:spacing w:before="120" w:after="120"/>
      <w:outlineLvl w:val="0"/>
    </w:pPr>
    <w:rPr>
      <w:rFonts w:eastAsiaTheme="majorEastAsia" w:cstheme="majorBidi"/>
      <w:b/>
      <w:szCs w:val="32"/>
    </w:rPr>
  </w:style>
  <w:style w:type="paragraph" w:styleId="Heading2">
    <w:name w:val="heading 2"/>
    <w:basedOn w:val="Normal"/>
    <w:next w:val="Normal"/>
    <w:link w:val="Heading2Char"/>
    <w:autoRedefine/>
    <w:uiPriority w:val="1"/>
    <w:unhideWhenUsed/>
    <w:qFormat/>
    <w:rsid w:val="003E153E"/>
    <w:pPr>
      <w:keepNext/>
      <w:numPr>
        <w:ilvl w:val="1"/>
        <w:numId w:val="3"/>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1DD9"/>
    <w:rPr>
      <w:rFonts w:eastAsiaTheme="majorEastAsia" w:cstheme="majorBidi"/>
      <w:b/>
      <w:szCs w:val="32"/>
    </w:rPr>
  </w:style>
  <w:style w:type="character" w:customStyle="1" w:styleId="Heading2Char">
    <w:name w:val="Heading 2 Char"/>
    <w:basedOn w:val="DefaultParagraphFont"/>
    <w:link w:val="Heading2"/>
    <w:uiPriority w:val="1"/>
    <w:rsid w:val="003E153E"/>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2"/>
      </w:numPr>
      <w:spacing w:line="259" w:lineRule="auto"/>
      <w:outlineLvl w:val="9"/>
    </w:pPr>
  </w:style>
  <w:style w:type="paragraph" w:styleId="Header">
    <w:name w:val="header"/>
    <w:basedOn w:val="Normal"/>
    <w:link w:val="HeaderChar"/>
    <w:unhideWhenUsed/>
    <w:rsid w:val="00AE108F"/>
    <w:pPr>
      <w:tabs>
        <w:tab w:val="center" w:pos="4680"/>
        <w:tab w:val="right" w:pos="9360"/>
      </w:tabs>
      <w:spacing w:after="0"/>
    </w:pPr>
  </w:style>
  <w:style w:type="character" w:customStyle="1" w:styleId="HeaderChar">
    <w:name w:val="Header Char"/>
    <w:basedOn w:val="DefaultParagraphFont"/>
    <w:link w:val="Header"/>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sz w:val="24"/>
      <w:szCs w:val="24"/>
    </w:rPr>
  </w:style>
  <w:style w:type="character" w:customStyle="1" w:styleId="BalloonTextChar1">
    <w:name w:val="Balloon Text Char1"/>
    <w:basedOn w:val="DefaultParagraphFont"/>
    <w:semiHidden/>
    <w:rsid w:val="004D2B36"/>
    <w:rPr>
      <w:rFonts w:ascii="Segoe UI" w:hAnsi="Segoe UI" w:cs="Segoe UI"/>
      <w:sz w:val="18"/>
      <w:szCs w:val="18"/>
    </w:rPr>
  </w:style>
  <w:style w:type="character" w:customStyle="1" w:styleId="CommentTextChar1">
    <w:name w:val="Comment Text Char1"/>
    <w:basedOn w:val="DefaultParagraphFont"/>
    <w:semiHidden/>
    <w:rsid w:val="004D2B36"/>
    <w:rPr>
      <w:rFonts w:cs="Times New Roman"/>
      <w:sz w:val="20"/>
      <w:szCs w:val="20"/>
    </w:rPr>
  </w:style>
  <w:style w:type="character" w:customStyle="1" w:styleId="CommentSubjectChar1">
    <w:name w:val="Comment Subject Char1"/>
    <w:basedOn w:val="CommentTextChar1"/>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style>
  <w:style w:type="paragraph" w:customStyle="1" w:styleId="iforParaa">
    <w:name w:val="i for Para a)"/>
    <w:basedOn w:val="ListParagraph"/>
    <w:uiPriority w:val="3"/>
    <w:qFormat/>
    <w:rsid w:val="00AC0D3F"/>
    <w:pPr>
      <w:numPr>
        <w:numId w:val="13"/>
      </w:numPr>
      <w:ind w:left="1980"/>
    </w:pPr>
  </w:style>
  <w:style w:type="paragraph" w:styleId="NoSpacing">
    <w:name w:val="No Spacing"/>
    <w:aliases w:val="Para a)"/>
    <w:basedOn w:val="Normal"/>
    <w:uiPriority w:val="1"/>
    <w:qFormat/>
    <w:rsid w:val="00C1303A"/>
    <w:pPr>
      <w:numPr>
        <w:numId w:val="14"/>
      </w:numPr>
      <w:overflowPunct w:val="0"/>
      <w:autoSpaceDE w:val="0"/>
      <w:autoSpaceDN w:val="0"/>
      <w:adjustRightInd w:val="0"/>
      <w:spacing w:after="0"/>
      <w:textAlignment w:val="baseline"/>
    </w:pPr>
    <w:rPr>
      <w:rFonts w:eastAsia="Times New Roman"/>
      <w:noProof/>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style>
  <w:style w:type="paragraph" w:styleId="NormalWeb">
    <w:name w:val="Normal (Web)"/>
    <w:basedOn w:val="Normal"/>
    <w:uiPriority w:val="99"/>
    <w:semiHidden/>
    <w:unhideWhenUsed/>
    <w:rsid w:val="00DA7AEF"/>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A7AEF"/>
    <w:rPr>
      <w:b/>
      <w:bCs/>
    </w:rPr>
  </w:style>
  <w:style w:type="paragraph" w:customStyle="1" w:styleId="1Bodycopy-Arialsize11">
    <w:name w:val="1. Body copy - Arial size 11"/>
    <w:basedOn w:val="Normal"/>
    <w:link w:val="1Bodycopy-Arialsize11Char"/>
    <w:qFormat/>
    <w:rsid w:val="00E15F22"/>
    <w:pPr>
      <w:spacing w:after="0" w:line="276" w:lineRule="auto"/>
    </w:pPr>
    <w:rPr>
      <w:rFonts w:ascii="Arial" w:hAnsi="Arial" w:cs="Arial"/>
      <w:color w:val="auto"/>
      <w:lang w:val="en-CA"/>
    </w:rPr>
  </w:style>
  <w:style w:type="character" w:customStyle="1" w:styleId="1Bodycopy-Arialsize11Char">
    <w:name w:val="1. Body copy - Arial size 11 Char"/>
    <w:basedOn w:val="DefaultParagraphFont"/>
    <w:link w:val="1Bodycopy-Arialsize11"/>
    <w:rsid w:val="00E15F22"/>
    <w:rPr>
      <w:rFonts w:ascii="Arial" w:hAnsi="Arial" w:cs="Arial"/>
      <w:color w:val="auto"/>
      <w:lang w:val="en-CA"/>
    </w:rPr>
  </w:style>
  <w:style w:type="paragraph" w:customStyle="1" w:styleId="StyleCoqBodyText1">
    <w:name w:val="Style Coq Body Text 1"/>
    <w:basedOn w:val="Normal"/>
    <w:rsid w:val="00E15F22"/>
    <w:pPr>
      <w:tabs>
        <w:tab w:val="left" w:pos="1080"/>
      </w:tabs>
      <w:spacing w:after="240"/>
    </w:pPr>
    <w:rPr>
      <w:rFonts w:ascii="TheSansOffice" w:eastAsia="Times New Roman" w:hAnsi="TheSansOffice" w:cs="Times New Roman"/>
      <w:color w:val="auto"/>
      <w:sz w:val="20"/>
      <w:szCs w:val="20"/>
    </w:rPr>
  </w:style>
  <w:style w:type="paragraph" w:customStyle="1" w:styleId="H2Paragraph">
    <w:name w:val="H2 Paragraph"/>
    <w:basedOn w:val="Normal"/>
    <w:qFormat/>
    <w:rsid w:val="00E15F22"/>
    <w:pPr>
      <w:spacing w:after="120"/>
      <w:ind w:left="450"/>
    </w:pPr>
    <w:rPr>
      <w:rFonts w:ascii="TheSansOffice" w:eastAsia="Calibri" w:hAnsi="TheSansOffice" w:cs="Times New Roman"/>
      <w:color w:val="auto"/>
    </w:rPr>
  </w:style>
  <w:style w:type="paragraph" w:customStyle="1" w:styleId="Body2">
    <w:name w:val="Body2"/>
    <w:basedOn w:val="Normal"/>
    <w:rsid w:val="00E15F22"/>
    <w:pPr>
      <w:overflowPunct w:val="0"/>
      <w:autoSpaceDE w:val="0"/>
      <w:autoSpaceDN w:val="0"/>
      <w:adjustRightInd w:val="0"/>
      <w:spacing w:before="220" w:after="0" w:line="280" w:lineRule="atLeast"/>
      <w:textAlignment w:val="baseline"/>
    </w:pPr>
    <w:rPr>
      <w:rFonts w:ascii="TheSansOffice" w:eastAsia="Times New Roman" w:hAnsi="TheSansOffice" w:cs="Times New Roman"/>
      <w:color w:val="auto"/>
      <w:szCs w:val="20"/>
      <w:lang w:val="en-CA"/>
    </w:rPr>
  </w:style>
  <w:style w:type="paragraph" w:styleId="BodyText">
    <w:name w:val="Body Text"/>
    <w:basedOn w:val="Normal"/>
    <w:link w:val="BodyTextChar"/>
    <w:uiPriority w:val="1"/>
    <w:qFormat/>
    <w:rsid w:val="00E15F22"/>
    <w:pPr>
      <w:widowControl w:val="0"/>
      <w:autoSpaceDE w:val="0"/>
      <w:autoSpaceDN w:val="0"/>
      <w:spacing w:after="0"/>
    </w:pPr>
    <w:rPr>
      <w:rFonts w:ascii="TheSansOffice" w:eastAsia="TheSansOffice" w:hAnsi="TheSansOffice"/>
      <w:color w:val="auto"/>
    </w:rPr>
  </w:style>
  <w:style w:type="character" w:customStyle="1" w:styleId="BodyTextChar">
    <w:name w:val="Body Text Char"/>
    <w:basedOn w:val="DefaultParagraphFont"/>
    <w:link w:val="BodyText"/>
    <w:uiPriority w:val="1"/>
    <w:rsid w:val="00E15F22"/>
    <w:rPr>
      <w:rFonts w:ascii="TheSansOffice" w:eastAsia="TheSansOffice" w:hAnsi="TheSansOffice"/>
      <w:color w:val="auto"/>
    </w:rPr>
  </w:style>
  <w:style w:type="paragraph" w:customStyle="1" w:styleId="TableParagraph">
    <w:name w:val="Table Paragraph"/>
    <w:basedOn w:val="Normal"/>
    <w:uiPriority w:val="1"/>
    <w:qFormat/>
    <w:rsid w:val="00E15F22"/>
    <w:pPr>
      <w:widowControl w:val="0"/>
      <w:autoSpaceDE w:val="0"/>
      <w:autoSpaceDN w:val="0"/>
      <w:spacing w:after="0"/>
    </w:pPr>
    <w:rPr>
      <w:rFonts w:ascii="TheSansOffice" w:eastAsia="TheSansOffice" w:hAnsi="TheSansOffice"/>
      <w:color w:val="auto"/>
    </w:rPr>
  </w:style>
  <w:style w:type="character" w:styleId="PageNumber">
    <w:name w:val="page number"/>
    <w:basedOn w:val="DefaultParagraphFont"/>
    <w:rsid w:val="00E15F22"/>
  </w:style>
  <w:style w:type="paragraph" w:customStyle="1" w:styleId="StyleCoqBodyText2">
    <w:name w:val="Style Coq Body Text 2"/>
    <w:link w:val="StyleCoqBodyText2Char"/>
    <w:rsid w:val="00E15F22"/>
    <w:pPr>
      <w:spacing w:after="0"/>
    </w:pPr>
    <w:rPr>
      <w:rFonts w:ascii="TheSansOffice" w:eastAsia="Times New Roman" w:hAnsi="TheSansOffice" w:cs="Times New Roman"/>
      <w:color w:val="auto"/>
      <w:sz w:val="20"/>
      <w:szCs w:val="20"/>
    </w:rPr>
  </w:style>
  <w:style w:type="character" w:customStyle="1" w:styleId="StyleCoqBodyText2Char">
    <w:name w:val="Style Coq Body Text 2 Char"/>
    <w:basedOn w:val="DefaultParagraphFont"/>
    <w:link w:val="StyleCoqBodyText2"/>
    <w:rsid w:val="00E15F22"/>
    <w:rPr>
      <w:rFonts w:ascii="TheSansOffice" w:eastAsia="Times New Roman" w:hAnsi="TheSansOffice" w:cs="Times New Roman"/>
      <w:color w:val="auto"/>
      <w:sz w:val="20"/>
      <w:szCs w:val="20"/>
    </w:rPr>
  </w:style>
  <w:style w:type="paragraph" w:customStyle="1" w:styleId="Style2">
    <w:name w:val="Style2"/>
    <w:basedOn w:val="Normal"/>
    <w:link w:val="Style2Char"/>
    <w:rsid w:val="00E15F22"/>
    <w:pPr>
      <w:numPr>
        <w:ilvl w:val="1"/>
        <w:numId w:val="25"/>
      </w:numPr>
      <w:spacing w:after="0"/>
    </w:pPr>
    <w:rPr>
      <w:rFonts w:ascii="TheSansOffice" w:eastAsia="Times New Roman" w:hAnsi="TheSansOffice" w:cs="Times New Roman"/>
      <w:b/>
      <w:color w:val="auto"/>
      <w:lang w:val="en-CA"/>
    </w:rPr>
  </w:style>
  <w:style w:type="character" w:customStyle="1" w:styleId="Style2Char">
    <w:name w:val="Style2 Char"/>
    <w:basedOn w:val="DefaultParagraphFont"/>
    <w:link w:val="Style2"/>
    <w:rsid w:val="00E15F22"/>
    <w:rPr>
      <w:rFonts w:ascii="TheSansOffice" w:eastAsia="Times New Roman" w:hAnsi="TheSansOffice" w:cs="Times New Roman"/>
      <w:b/>
      <w:color w:val="auto"/>
      <w:lang w:val="en-CA"/>
    </w:rPr>
  </w:style>
  <w:style w:type="paragraph" w:styleId="PlainText">
    <w:name w:val="Plain Text"/>
    <w:basedOn w:val="Normal"/>
    <w:link w:val="PlainTextChar"/>
    <w:uiPriority w:val="99"/>
    <w:rsid w:val="00E15F22"/>
    <w:pPr>
      <w:spacing w:after="0"/>
    </w:pPr>
    <w:rPr>
      <w:rFonts w:ascii="Courier New" w:eastAsia="Times New Roman" w:hAnsi="Courier New" w:cs="Times New Roman"/>
      <w:color w:val="auto"/>
      <w:sz w:val="20"/>
      <w:szCs w:val="20"/>
      <w:lang w:val="en-CA"/>
    </w:rPr>
  </w:style>
  <w:style w:type="character" w:customStyle="1" w:styleId="PlainTextChar">
    <w:name w:val="Plain Text Char"/>
    <w:basedOn w:val="DefaultParagraphFont"/>
    <w:link w:val="PlainText"/>
    <w:uiPriority w:val="99"/>
    <w:rsid w:val="00E15F22"/>
    <w:rPr>
      <w:rFonts w:ascii="Courier New" w:eastAsia="Times New Roman" w:hAnsi="Courier New" w:cs="Times New Roman"/>
      <w:color w:val="auto"/>
      <w:sz w:val="20"/>
      <w:szCs w:val="20"/>
      <w:lang w:val="en-CA"/>
    </w:rPr>
  </w:style>
  <w:style w:type="character" w:styleId="Emphasis">
    <w:name w:val="Emphasis"/>
    <w:basedOn w:val="DefaultParagraphFont"/>
    <w:uiPriority w:val="20"/>
    <w:qFormat/>
    <w:rsid w:val="00E11D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4298">
      <w:bodyDiv w:val="1"/>
      <w:marLeft w:val="0"/>
      <w:marRight w:val="0"/>
      <w:marTop w:val="0"/>
      <w:marBottom w:val="0"/>
      <w:divBdr>
        <w:top w:val="none" w:sz="0" w:space="0" w:color="auto"/>
        <w:left w:val="none" w:sz="0" w:space="0" w:color="auto"/>
        <w:bottom w:val="none" w:sz="0" w:space="0" w:color="auto"/>
        <w:right w:val="none" w:sz="0" w:space="0" w:color="auto"/>
      </w:divBdr>
    </w:div>
    <w:div w:id="53435254">
      <w:bodyDiv w:val="1"/>
      <w:marLeft w:val="0"/>
      <w:marRight w:val="0"/>
      <w:marTop w:val="0"/>
      <w:marBottom w:val="0"/>
      <w:divBdr>
        <w:top w:val="none" w:sz="0" w:space="0" w:color="auto"/>
        <w:left w:val="none" w:sz="0" w:space="0" w:color="auto"/>
        <w:bottom w:val="none" w:sz="0" w:space="0" w:color="auto"/>
        <w:right w:val="none" w:sz="0" w:space="0" w:color="auto"/>
      </w:divBdr>
    </w:div>
    <w:div w:id="56048815">
      <w:bodyDiv w:val="1"/>
      <w:marLeft w:val="0"/>
      <w:marRight w:val="0"/>
      <w:marTop w:val="0"/>
      <w:marBottom w:val="0"/>
      <w:divBdr>
        <w:top w:val="none" w:sz="0" w:space="0" w:color="auto"/>
        <w:left w:val="none" w:sz="0" w:space="0" w:color="auto"/>
        <w:bottom w:val="none" w:sz="0" w:space="0" w:color="auto"/>
        <w:right w:val="none" w:sz="0" w:space="0" w:color="auto"/>
      </w:divBdr>
    </w:div>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70724376">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744647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26074311">
      <w:bodyDiv w:val="1"/>
      <w:marLeft w:val="0"/>
      <w:marRight w:val="0"/>
      <w:marTop w:val="0"/>
      <w:marBottom w:val="0"/>
      <w:divBdr>
        <w:top w:val="none" w:sz="0" w:space="0" w:color="auto"/>
        <w:left w:val="none" w:sz="0" w:space="0" w:color="auto"/>
        <w:bottom w:val="none" w:sz="0" w:space="0" w:color="auto"/>
        <w:right w:val="none" w:sz="0" w:space="0" w:color="auto"/>
      </w:divBdr>
    </w:div>
    <w:div w:id="900020786">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67618177">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5949465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12786465">
      <w:bodyDiv w:val="1"/>
      <w:marLeft w:val="0"/>
      <w:marRight w:val="0"/>
      <w:marTop w:val="0"/>
      <w:marBottom w:val="0"/>
      <w:divBdr>
        <w:top w:val="none" w:sz="0" w:space="0" w:color="auto"/>
        <w:left w:val="none" w:sz="0" w:space="0" w:color="auto"/>
        <w:bottom w:val="none" w:sz="0" w:space="0" w:color="auto"/>
        <w:right w:val="none" w:sz="0" w:space="0" w:color="auto"/>
      </w:divBdr>
    </w:div>
    <w:div w:id="1642034919">
      <w:bodyDiv w:val="1"/>
      <w:marLeft w:val="0"/>
      <w:marRight w:val="0"/>
      <w:marTop w:val="0"/>
      <w:marBottom w:val="0"/>
      <w:divBdr>
        <w:top w:val="none" w:sz="0" w:space="0" w:color="auto"/>
        <w:left w:val="none" w:sz="0" w:space="0" w:color="auto"/>
        <w:bottom w:val="none" w:sz="0" w:space="0" w:color="auto"/>
        <w:right w:val="none" w:sz="0" w:space="0" w:color="auto"/>
      </w:divBdr>
    </w:div>
    <w:div w:id="1671180541">
      <w:bodyDiv w:val="1"/>
      <w:marLeft w:val="0"/>
      <w:marRight w:val="0"/>
      <w:marTop w:val="0"/>
      <w:marBottom w:val="0"/>
      <w:divBdr>
        <w:top w:val="none" w:sz="0" w:space="0" w:color="auto"/>
        <w:left w:val="none" w:sz="0" w:space="0" w:color="auto"/>
        <w:bottom w:val="none" w:sz="0" w:space="0" w:color="auto"/>
        <w:right w:val="none" w:sz="0" w:space="0" w:color="auto"/>
      </w:divBdr>
    </w:div>
    <w:div w:id="1771048540">
      <w:bodyDiv w:val="1"/>
      <w:marLeft w:val="0"/>
      <w:marRight w:val="0"/>
      <w:marTop w:val="0"/>
      <w:marBottom w:val="0"/>
      <w:divBdr>
        <w:top w:val="none" w:sz="0" w:space="0" w:color="auto"/>
        <w:left w:val="none" w:sz="0" w:space="0" w:color="auto"/>
        <w:bottom w:val="none" w:sz="0" w:space="0" w:color="auto"/>
        <w:right w:val="none" w:sz="0" w:space="0" w:color="auto"/>
      </w:divBdr>
      <w:divsChild>
        <w:div w:id="1643580298">
          <w:marLeft w:val="0"/>
          <w:marRight w:val="0"/>
          <w:marTop w:val="0"/>
          <w:marBottom w:val="0"/>
          <w:divBdr>
            <w:top w:val="none" w:sz="0" w:space="0" w:color="auto"/>
            <w:left w:val="none" w:sz="0" w:space="0" w:color="auto"/>
            <w:bottom w:val="none" w:sz="0" w:space="0" w:color="auto"/>
            <w:right w:val="none" w:sz="0" w:space="0" w:color="auto"/>
          </w:divBdr>
          <w:divsChild>
            <w:div w:id="738945684">
              <w:marLeft w:val="0"/>
              <w:marRight w:val="0"/>
              <w:marTop w:val="0"/>
              <w:marBottom w:val="0"/>
              <w:divBdr>
                <w:top w:val="none" w:sz="0" w:space="0" w:color="auto"/>
                <w:left w:val="none" w:sz="0" w:space="0" w:color="auto"/>
                <w:bottom w:val="none" w:sz="0" w:space="0" w:color="auto"/>
                <w:right w:val="none" w:sz="0" w:space="0" w:color="auto"/>
              </w:divBdr>
              <w:divsChild>
                <w:div w:id="1460225157">
                  <w:marLeft w:val="0"/>
                  <w:marRight w:val="0"/>
                  <w:marTop w:val="0"/>
                  <w:marBottom w:val="0"/>
                  <w:divBdr>
                    <w:top w:val="none" w:sz="0" w:space="0" w:color="auto"/>
                    <w:left w:val="none" w:sz="0" w:space="0" w:color="auto"/>
                    <w:bottom w:val="none" w:sz="0" w:space="0" w:color="auto"/>
                    <w:right w:val="none" w:sz="0" w:space="0" w:color="auto"/>
                  </w:divBdr>
                  <w:divsChild>
                    <w:div w:id="4751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31676">
          <w:marLeft w:val="0"/>
          <w:marRight w:val="0"/>
          <w:marTop w:val="0"/>
          <w:marBottom w:val="0"/>
          <w:divBdr>
            <w:top w:val="none" w:sz="0" w:space="0" w:color="auto"/>
            <w:left w:val="none" w:sz="0" w:space="0" w:color="auto"/>
            <w:bottom w:val="none" w:sz="0" w:space="0" w:color="auto"/>
            <w:right w:val="none" w:sz="0" w:space="0" w:color="auto"/>
          </w:divBdr>
          <w:divsChild>
            <w:div w:id="361786336">
              <w:marLeft w:val="0"/>
              <w:marRight w:val="0"/>
              <w:marTop w:val="0"/>
              <w:marBottom w:val="0"/>
              <w:divBdr>
                <w:top w:val="none" w:sz="0" w:space="0" w:color="auto"/>
                <w:left w:val="none" w:sz="0" w:space="0" w:color="auto"/>
                <w:bottom w:val="none" w:sz="0" w:space="0" w:color="auto"/>
                <w:right w:val="none" w:sz="0" w:space="0" w:color="auto"/>
              </w:divBdr>
              <w:divsChild>
                <w:div w:id="484398647">
                  <w:marLeft w:val="0"/>
                  <w:marRight w:val="0"/>
                  <w:marTop w:val="0"/>
                  <w:marBottom w:val="0"/>
                  <w:divBdr>
                    <w:top w:val="none" w:sz="0" w:space="0" w:color="auto"/>
                    <w:left w:val="none" w:sz="0" w:space="0" w:color="auto"/>
                    <w:bottom w:val="none" w:sz="0" w:space="0" w:color="auto"/>
                    <w:right w:val="none" w:sz="0" w:space="0" w:color="auto"/>
                  </w:divBdr>
                  <w:divsChild>
                    <w:div w:id="7064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887983073">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88391773">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 w:id="21417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coquitlam.ca/" TargetMode="Externa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qfile.coquitlam.ca/bid" TargetMode="External"/><Relationship Id="rId20" Type="http://schemas.openxmlformats.org/officeDocument/2006/relationships/hyperlink" Target="https://www.coquitlam.ca/DocumentCenter/View/1448/10-02-2019-Standard-Terms-and-Conditions---Consulting-and-Professional-Servic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8/10-02-2019-Standard-Terms-and-Conditions---Consulting-and-Professional-Service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yperlink" Target="https://www.coquitlam.ca/585/Purchasin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5BB2AD1EF541A4BA54683C2C77D0BD"/>
        <w:category>
          <w:name w:val="General"/>
          <w:gallery w:val="placeholder"/>
        </w:category>
        <w:types>
          <w:type w:val="bbPlcHdr"/>
        </w:types>
        <w:behaviors>
          <w:behavior w:val="content"/>
        </w:behaviors>
        <w:guid w:val="{603F8A73-160E-4FB5-9AE8-2B45C9DC1666}"/>
      </w:docPartPr>
      <w:docPartBody>
        <w:p w:rsidR="003D2879" w:rsidRDefault="003D2879" w:rsidP="003D2879">
          <w:pPr>
            <w:pStyle w:val="655BB2AD1EF541A4BA54683C2C77D0BD"/>
          </w:pPr>
          <w:r w:rsidRPr="00B04E90">
            <w:rPr>
              <w:rStyle w:val="PlaceholderText"/>
            </w:rPr>
            <w:t>[Subject]</w:t>
          </w:r>
        </w:p>
      </w:docPartBody>
    </w:docPart>
    <w:docPart>
      <w:docPartPr>
        <w:name w:val="D6C5FBC5015347A687B26B703DE54648"/>
        <w:category>
          <w:name w:val="General"/>
          <w:gallery w:val="placeholder"/>
        </w:category>
        <w:types>
          <w:type w:val="bbPlcHdr"/>
        </w:types>
        <w:behaviors>
          <w:behavior w:val="content"/>
        </w:behaviors>
        <w:guid w:val="{17D13F0F-5637-49F3-88ED-EDA0F6D04BD5}"/>
      </w:docPartPr>
      <w:docPartBody>
        <w:p w:rsidR="003D2879" w:rsidRDefault="003D2879" w:rsidP="003D2879">
          <w:pPr>
            <w:pStyle w:val="D6C5FBC5015347A687B26B703DE54648"/>
          </w:pPr>
          <w:r w:rsidRPr="00B04E90">
            <w:rPr>
              <w:rStyle w:val="PlaceholderText"/>
            </w:rPr>
            <w:t>[Title]</w:t>
          </w:r>
        </w:p>
      </w:docPartBody>
    </w:docPart>
    <w:docPart>
      <w:docPartPr>
        <w:name w:val="F626BADE27544F3285A23DB12D750DBD"/>
        <w:category>
          <w:name w:val="General"/>
          <w:gallery w:val="placeholder"/>
        </w:category>
        <w:types>
          <w:type w:val="bbPlcHdr"/>
        </w:types>
        <w:behaviors>
          <w:behavior w:val="content"/>
        </w:behaviors>
        <w:guid w:val="{6D0EF122-EB6D-484A-B1B9-E477E220474F}"/>
      </w:docPartPr>
      <w:docPartBody>
        <w:p w:rsidR="003D2879" w:rsidRDefault="003D2879" w:rsidP="003D2879">
          <w:pPr>
            <w:pStyle w:val="F626BADE27544F3285A23DB12D750DBD"/>
          </w:pPr>
          <w:r w:rsidRPr="00117811">
            <w:rPr>
              <w:rStyle w:val="PlaceholderText"/>
            </w:rPr>
            <w:t>Click or tap to enter a date.</w:t>
          </w:r>
        </w:p>
      </w:docPartBody>
    </w:docPart>
    <w:docPart>
      <w:docPartPr>
        <w:name w:val="08E7D26CD53D4BFFA957648B2833ACC8"/>
        <w:category>
          <w:name w:val="General"/>
          <w:gallery w:val="placeholder"/>
        </w:category>
        <w:types>
          <w:type w:val="bbPlcHdr"/>
        </w:types>
        <w:behaviors>
          <w:behavior w:val="content"/>
        </w:behaviors>
        <w:guid w:val="{AAF05057-C8FF-4EDE-91B9-80411228BE31}"/>
      </w:docPartPr>
      <w:docPartBody>
        <w:p w:rsidR="003D2879" w:rsidRDefault="003D2879" w:rsidP="003D2879">
          <w:pPr>
            <w:pStyle w:val="08E7D26CD53D4BFFA957648B2833ACC8"/>
          </w:pPr>
          <w:r w:rsidRPr="00117811">
            <w:rPr>
              <w:rStyle w:val="PlaceholderText"/>
            </w:rPr>
            <w:t>Click or tap to enter a date.</w:t>
          </w:r>
        </w:p>
      </w:docPartBody>
    </w:docPart>
    <w:docPart>
      <w:docPartPr>
        <w:name w:val="2003E3BA02A640829331C331DF97065A"/>
        <w:category>
          <w:name w:val="General"/>
          <w:gallery w:val="placeholder"/>
        </w:category>
        <w:types>
          <w:type w:val="bbPlcHdr"/>
        </w:types>
        <w:behaviors>
          <w:behavior w:val="content"/>
        </w:behaviors>
        <w:guid w:val="{BB98A058-5D52-48E7-B332-8E623C1AAD61}"/>
      </w:docPartPr>
      <w:docPartBody>
        <w:p w:rsidR="003D2879" w:rsidRDefault="003D2879" w:rsidP="003D2879">
          <w:pPr>
            <w:pStyle w:val="2003E3BA02A640829331C331DF97065A"/>
          </w:pPr>
          <w:r w:rsidRPr="00117811">
            <w:rPr>
              <w:rStyle w:val="PlaceholderText"/>
            </w:rPr>
            <w:t>Click or tap to enter a date.</w:t>
          </w:r>
        </w:p>
      </w:docPartBody>
    </w:docPart>
    <w:docPart>
      <w:docPartPr>
        <w:name w:val="E194247B223948F08FA477E99A684BBC"/>
        <w:category>
          <w:name w:val="General"/>
          <w:gallery w:val="placeholder"/>
        </w:category>
        <w:types>
          <w:type w:val="bbPlcHdr"/>
        </w:types>
        <w:behaviors>
          <w:behavior w:val="content"/>
        </w:behaviors>
        <w:guid w:val="{F210BE04-DEB8-45C0-A1C1-49978E75D737}"/>
      </w:docPartPr>
      <w:docPartBody>
        <w:p w:rsidR="003D2879" w:rsidRDefault="003D2879" w:rsidP="003D2879">
          <w:pPr>
            <w:pStyle w:val="E194247B223948F08FA477E99A684BBC"/>
          </w:pPr>
          <w:r w:rsidRPr="00117811">
            <w:rPr>
              <w:rStyle w:val="PlaceholderText"/>
            </w:rPr>
            <w:t>Click or tap to enter a date.</w:t>
          </w:r>
        </w:p>
      </w:docPartBody>
    </w:docPart>
    <w:docPart>
      <w:docPartPr>
        <w:name w:val="9B30F741B6124FF5A01C3F1210E8CC89"/>
        <w:category>
          <w:name w:val="General"/>
          <w:gallery w:val="placeholder"/>
        </w:category>
        <w:types>
          <w:type w:val="bbPlcHdr"/>
        </w:types>
        <w:behaviors>
          <w:behavior w:val="content"/>
        </w:behaviors>
        <w:guid w:val="{2F50329C-1056-4226-AC1B-F073A52E0DF1}"/>
      </w:docPartPr>
      <w:docPartBody>
        <w:p w:rsidR="003D2879" w:rsidRDefault="003D2879" w:rsidP="003D2879">
          <w:pPr>
            <w:pStyle w:val="9B30F741B6124FF5A01C3F1210E8CC89"/>
          </w:pPr>
          <w:r w:rsidRPr="00B04E90">
            <w:rPr>
              <w:rStyle w:val="PlaceholderText"/>
            </w:rPr>
            <w:t>[Subject]</w:t>
          </w:r>
        </w:p>
      </w:docPartBody>
    </w:docPart>
    <w:docPart>
      <w:docPartPr>
        <w:name w:val="C141175B881844A1A849C1644C7C15C9"/>
        <w:category>
          <w:name w:val="General"/>
          <w:gallery w:val="placeholder"/>
        </w:category>
        <w:types>
          <w:type w:val="bbPlcHdr"/>
        </w:types>
        <w:behaviors>
          <w:behavior w:val="content"/>
        </w:behaviors>
        <w:guid w:val="{54C951DA-4B6C-41E2-A6B1-5EC937A47FCB}"/>
      </w:docPartPr>
      <w:docPartBody>
        <w:p w:rsidR="003D2879" w:rsidRDefault="003D2879" w:rsidP="003D2879">
          <w:pPr>
            <w:pStyle w:val="C141175B881844A1A849C1644C7C15C9"/>
          </w:pPr>
          <w:r w:rsidRPr="00B04E90">
            <w:rPr>
              <w:rStyle w:val="PlaceholderText"/>
            </w:rPr>
            <w:t>[Title]</w:t>
          </w:r>
        </w:p>
      </w:docPartBody>
    </w:docPart>
    <w:docPart>
      <w:docPartPr>
        <w:name w:val="7660AD453F594863B43B9D7AAFE67AD7"/>
        <w:category>
          <w:name w:val="General"/>
          <w:gallery w:val="placeholder"/>
        </w:category>
        <w:types>
          <w:type w:val="bbPlcHdr"/>
        </w:types>
        <w:behaviors>
          <w:behavior w:val="content"/>
        </w:behaviors>
        <w:guid w:val="{1DE3B50A-5ADF-4601-B24E-07DA26949CA2}"/>
      </w:docPartPr>
      <w:docPartBody>
        <w:p w:rsidR="00081C4C" w:rsidRDefault="00081C4C" w:rsidP="00081C4C">
          <w:pPr>
            <w:pStyle w:val="7660AD453F594863B43B9D7AAFE67AD7"/>
          </w:pPr>
          <w:r w:rsidRPr="007A2205">
            <w:rPr>
              <w:rStyle w:val="PlaceholderText"/>
            </w:rPr>
            <w:t>[Title]</w:t>
          </w:r>
        </w:p>
      </w:docPartBody>
    </w:docPart>
    <w:docPart>
      <w:docPartPr>
        <w:name w:val="746760B3C7CD4EAD9BC0F9543950B3B5"/>
        <w:category>
          <w:name w:val="General"/>
          <w:gallery w:val="placeholder"/>
        </w:category>
        <w:types>
          <w:type w:val="bbPlcHdr"/>
        </w:types>
        <w:behaviors>
          <w:behavior w:val="content"/>
        </w:behaviors>
        <w:guid w:val="{7DACC113-6310-4EC1-B3D9-A6CA42525CA2}"/>
      </w:docPartPr>
      <w:docPartBody>
        <w:p w:rsidR="00081C4C" w:rsidRDefault="00081C4C" w:rsidP="00081C4C">
          <w:pPr>
            <w:pStyle w:val="746760B3C7CD4EAD9BC0F9543950B3B5"/>
          </w:pPr>
          <w:r w:rsidRPr="00CE27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eSansOffice">
    <w:altName w:val="Calibri"/>
    <w:panose1 w:val="020B0500040302060204"/>
    <w:charset w:val="00"/>
    <w:family w:val="swiss"/>
    <w:pitch w:val="variable"/>
    <w:sig w:usb0="A0000027" w:usb1="0000004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5112B"/>
    <w:rsid w:val="000625BD"/>
    <w:rsid w:val="000653C8"/>
    <w:rsid w:val="00081C4C"/>
    <w:rsid w:val="000E6B69"/>
    <w:rsid w:val="000F1B48"/>
    <w:rsid w:val="001060BA"/>
    <w:rsid w:val="00152B12"/>
    <w:rsid w:val="00174EAC"/>
    <w:rsid w:val="0018769D"/>
    <w:rsid w:val="001A6D52"/>
    <w:rsid w:val="002264B5"/>
    <w:rsid w:val="002549D7"/>
    <w:rsid w:val="00262AA2"/>
    <w:rsid w:val="002B6CB1"/>
    <w:rsid w:val="00366EE0"/>
    <w:rsid w:val="00387E36"/>
    <w:rsid w:val="003C5366"/>
    <w:rsid w:val="003D0CB0"/>
    <w:rsid w:val="003D2879"/>
    <w:rsid w:val="00417DD2"/>
    <w:rsid w:val="004313D0"/>
    <w:rsid w:val="00443C61"/>
    <w:rsid w:val="00447A58"/>
    <w:rsid w:val="0045445C"/>
    <w:rsid w:val="004563CA"/>
    <w:rsid w:val="00496BD5"/>
    <w:rsid w:val="00500CB5"/>
    <w:rsid w:val="005033AB"/>
    <w:rsid w:val="0059220E"/>
    <w:rsid w:val="00635B4C"/>
    <w:rsid w:val="00655ECC"/>
    <w:rsid w:val="00657C72"/>
    <w:rsid w:val="00660EC4"/>
    <w:rsid w:val="00665B86"/>
    <w:rsid w:val="006D0550"/>
    <w:rsid w:val="00800C00"/>
    <w:rsid w:val="00805607"/>
    <w:rsid w:val="00811483"/>
    <w:rsid w:val="00825AB5"/>
    <w:rsid w:val="00855224"/>
    <w:rsid w:val="008A7BD5"/>
    <w:rsid w:val="00921C2C"/>
    <w:rsid w:val="009521D0"/>
    <w:rsid w:val="009E29D8"/>
    <w:rsid w:val="00A16503"/>
    <w:rsid w:val="00A26E89"/>
    <w:rsid w:val="00A556BD"/>
    <w:rsid w:val="00A760FF"/>
    <w:rsid w:val="00A80858"/>
    <w:rsid w:val="00A85DBB"/>
    <w:rsid w:val="00AB17D8"/>
    <w:rsid w:val="00AC0594"/>
    <w:rsid w:val="00B02246"/>
    <w:rsid w:val="00B10D94"/>
    <w:rsid w:val="00B34AC2"/>
    <w:rsid w:val="00BB5438"/>
    <w:rsid w:val="00BD71A7"/>
    <w:rsid w:val="00C05B08"/>
    <w:rsid w:val="00C27479"/>
    <w:rsid w:val="00CC0EF6"/>
    <w:rsid w:val="00CE666C"/>
    <w:rsid w:val="00D0214E"/>
    <w:rsid w:val="00D13C71"/>
    <w:rsid w:val="00D272C3"/>
    <w:rsid w:val="00DB52C6"/>
    <w:rsid w:val="00DC4DA5"/>
    <w:rsid w:val="00E24C69"/>
    <w:rsid w:val="00E834CD"/>
    <w:rsid w:val="00EB2D91"/>
    <w:rsid w:val="00EB66FE"/>
    <w:rsid w:val="00ED284B"/>
    <w:rsid w:val="00F26F8F"/>
    <w:rsid w:val="00F429AB"/>
    <w:rsid w:val="00F47E1F"/>
    <w:rsid w:val="00F67C81"/>
    <w:rsid w:val="00F908A0"/>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C4C"/>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0A5903E20FDA4D3381694378721483FF">
    <w:name w:val="0A5903E20FDA4D3381694378721483FF"/>
    <w:rsid w:val="009521D0"/>
  </w:style>
  <w:style w:type="paragraph" w:customStyle="1" w:styleId="44F08EC4ECD8426280056A71D7E2E326">
    <w:name w:val="44F08EC4ECD8426280056A71D7E2E326"/>
    <w:rsid w:val="009521D0"/>
  </w:style>
  <w:style w:type="paragraph" w:customStyle="1" w:styleId="D828FDE392FA496D837DA7890094CDA0">
    <w:name w:val="D828FDE392FA496D837DA7890094CDA0"/>
    <w:rsid w:val="009521D0"/>
  </w:style>
  <w:style w:type="paragraph" w:customStyle="1" w:styleId="8881F051E1CB4D9CA4C310033D768998">
    <w:name w:val="8881F051E1CB4D9CA4C310033D768998"/>
    <w:rsid w:val="009521D0"/>
  </w:style>
  <w:style w:type="paragraph" w:customStyle="1" w:styleId="5454DC98011C4452932F59FF6934CE19">
    <w:name w:val="5454DC98011C4452932F59FF6934CE19"/>
    <w:rsid w:val="009521D0"/>
  </w:style>
  <w:style w:type="paragraph" w:customStyle="1" w:styleId="221E9E75540A42B6B01BA96FA656E8EA">
    <w:name w:val="221E9E75540A42B6B01BA96FA656E8EA"/>
    <w:rsid w:val="00F908A0"/>
  </w:style>
  <w:style w:type="paragraph" w:customStyle="1" w:styleId="CE2232640AE74D2F863AAEC7694CCE65">
    <w:name w:val="CE2232640AE74D2F863AAEC7694CCE65"/>
    <w:rsid w:val="00F908A0"/>
  </w:style>
  <w:style w:type="paragraph" w:customStyle="1" w:styleId="92E5FEA182564C209F5F3C7B9387B3C8">
    <w:name w:val="92E5FEA182564C209F5F3C7B9387B3C8"/>
    <w:rsid w:val="00F908A0"/>
  </w:style>
  <w:style w:type="paragraph" w:customStyle="1" w:styleId="B49D446EAA374B24841EBC17F529F96B">
    <w:name w:val="B49D446EAA374B24841EBC17F529F96B"/>
    <w:rsid w:val="00F908A0"/>
  </w:style>
  <w:style w:type="paragraph" w:customStyle="1" w:styleId="B236AB02DB0344579F2C4EED9B3EFC35">
    <w:name w:val="B236AB02DB0344579F2C4EED9B3EFC35"/>
    <w:rsid w:val="00F908A0"/>
  </w:style>
  <w:style w:type="paragraph" w:customStyle="1" w:styleId="E2FCBB27F4604407B66094326F7072B1">
    <w:name w:val="E2FCBB27F4604407B66094326F7072B1"/>
    <w:rsid w:val="00F908A0"/>
  </w:style>
  <w:style w:type="paragraph" w:customStyle="1" w:styleId="045CD55362314191A84A0E53B04B9B62">
    <w:name w:val="045CD55362314191A84A0E53B04B9B62"/>
    <w:rsid w:val="00F908A0"/>
  </w:style>
  <w:style w:type="paragraph" w:customStyle="1" w:styleId="35351602747E472AA7A5FA7AF4B613EC">
    <w:name w:val="35351602747E472AA7A5FA7AF4B613EC"/>
    <w:rsid w:val="00443C61"/>
  </w:style>
  <w:style w:type="paragraph" w:customStyle="1" w:styleId="9EC251E656AE4CA1A9E8EBDE1B034D8F">
    <w:name w:val="9EC251E656AE4CA1A9E8EBDE1B034D8F"/>
    <w:rsid w:val="00262AA2"/>
  </w:style>
  <w:style w:type="paragraph" w:customStyle="1" w:styleId="5D1479E3B1C840BB9DA4803796ACF5DD">
    <w:name w:val="5D1479E3B1C840BB9DA4803796ACF5DD"/>
    <w:rsid w:val="00262AA2"/>
  </w:style>
  <w:style w:type="paragraph" w:customStyle="1" w:styleId="655BB2AD1EF541A4BA54683C2C77D0BD">
    <w:name w:val="655BB2AD1EF541A4BA54683C2C77D0BD"/>
    <w:rsid w:val="003D2879"/>
  </w:style>
  <w:style w:type="paragraph" w:customStyle="1" w:styleId="D6C5FBC5015347A687B26B703DE54648">
    <w:name w:val="D6C5FBC5015347A687B26B703DE54648"/>
    <w:rsid w:val="003D2879"/>
  </w:style>
  <w:style w:type="paragraph" w:customStyle="1" w:styleId="F626BADE27544F3285A23DB12D750DBD">
    <w:name w:val="F626BADE27544F3285A23DB12D750DBD"/>
    <w:rsid w:val="003D2879"/>
  </w:style>
  <w:style w:type="paragraph" w:customStyle="1" w:styleId="D193ED7BA9014D32A65906800A42D4FF">
    <w:name w:val="D193ED7BA9014D32A65906800A42D4FF"/>
    <w:rsid w:val="003D2879"/>
  </w:style>
  <w:style w:type="paragraph" w:customStyle="1" w:styleId="08E7D26CD53D4BFFA957648B2833ACC8">
    <w:name w:val="08E7D26CD53D4BFFA957648B2833ACC8"/>
    <w:rsid w:val="003D2879"/>
  </w:style>
  <w:style w:type="paragraph" w:customStyle="1" w:styleId="2003E3BA02A640829331C331DF97065A">
    <w:name w:val="2003E3BA02A640829331C331DF97065A"/>
    <w:rsid w:val="003D2879"/>
  </w:style>
  <w:style w:type="paragraph" w:customStyle="1" w:styleId="E194247B223948F08FA477E99A684BBC">
    <w:name w:val="E194247B223948F08FA477E99A684BBC"/>
    <w:rsid w:val="003D2879"/>
  </w:style>
  <w:style w:type="paragraph" w:customStyle="1" w:styleId="82B9774FFC04441B80D30592D6A9E810">
    <w:name w:val="82B9774FFC04441B80D30592D6A9E810"/>
    <w:rsid w:val="003D2879"/>
  </w:style>
  <w:style w:type="paragraph" w:customStyle="1" w:styleId="8CE3C1A9F734490D89534E0EB44F4270">
    <w:name w:val="8CE3C1A9F734490D89534E0EB44F4270"/>
    <w:rsid w:val="003D2879"/>
  </w:style>
  <w:style w:type="paragraph" w:customStyle="1" w:styleId="9B30F741B6124FF5A01C3F1210E8CC89">
    <w:name w:val="9B30F741B6124FF5A01C3F1210E8CC89"/>
    <w:rsid w:val="003D2879"/>
  </w:style>
  <w:style w:type="paragraph" w:customStyle="1" w:styleId="C141175B881844A1A849C1644C7C15C9">
    <w:name w:val="C141175B881844A1A849C1644C7C15C9"/>
    <w:rsid w:val="003D2879"/>
  </w:style>
  <w:style w:type="paragraph" w:customStyle="1" w:styleId="FB8B7FC1887148C98FF2020940A227A5">
    <w:name w:val="FB8B7FC1887148C98FF2020940A227A5"/>
    <w:rsid w:val="00081C4C"/>
  </w:style>
  <w:style w:type="paragraph" w:customStyle="1" w:styleId="7660AD453F594863B43B9D7AAFE67AD7">
    <w:name w:val="7660AD453F594863B43B9D7AAFE67AD7"/>
    <w:rsid w:val="00081C4C"/>
  </w:style>
  <w:style w:type="paragraph" w:customStyle="1" w:styleId="746760B3C7CD4EAD9BC0F9543950B3B5">
    <w:name w:val="746760B3C7CD4EAD9BC0F9543950B3B5"/>
    <w:rsid w:val="00081C4C"/>
  </w:style>
  <w:style w:type="paragraph" w:customStyle="1" w:styleId="B127CF31F0E44F1B982AE4DAECD516CA">
    <w:name w:val="B127CF31F0E44F1B982AE4DAECD516CA"/>
    <w:rsid w:val="00081C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2024-02-12T00:00:00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67D400-C732-436C-8790-18185BC2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4357</Words>
  <Characters>24840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Festivals &amp; Events Strategy</vt:lpstr>
    </vt:vector>
  </TitlesOfParts>
  <Company>City of Coquitlam</Company>
  <LinksUpToDate>false</LinksUpToDate>
  <CharactersWithSpaces>29139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Festivals &amp; Events Strategy</dc:title>
  <dc:subject>25-030</dc:subject>
  <dc:creator>Fuller, John</dc:creator>
  <cp:keywords/>
  <dc:description/>
  <cp:lastModifiedBy>Overes, Chris</cp:lastModifiedBy>
  <cp:revision>4</cp:revision>
  <cp:lastPrinted>2022-01-21T21:44:00Z</cp:lastPrinted>
  <dcterms:created xsi:type="dcterms:W3CDTF">2025-04-16T18:56:00Z</dcterms:created>
  <dcterms:modified xsi:type="dcterms:W3CDTF">2025-04-16T18:56:00Z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5686092.v1</vt:lpwstr>
  </property>
  <property fmtid="{D5CDD505-2E9C-101B-9397-08002B2CF9AE}" pid="3" name="PCDFilePart">
    <vt:lpwstr>03-1220-20/25-030/1</vt:lpwstr>
  </property>
  <property fmtid="{D5CDD505-2E9C-101B-9397-08002B2CF9AE}" pid="4" name="PCDFooterText">
    <vt:lpwstr>File #: 03-1220-20/25-030/1  Doc #:  5686092.v1</vt:lpwstr>
  </property>
</Properties>
</file>